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hint="eastAsia" w:ascii="宋体" w:hAnsi="宋体" w:eastAsia="宋体" w:cs="Times New Roman"/>
          <w:color w:val="auto"/>
          <w:sz w:val="44"/>
          <w:szCs w:val="44"/>
        </w:rPr>
      </w:pPr>
      <w:r>
        <w:rPr>
          <w:rFonts w:hint="eastAsia" w:ascii="宋体" w:hAnsi="宋体" w:eastAsia="宋体" w:cs="Times New Roman"/>
          <w:color w:val="auto"/>
          <w:sz w:val="44"/>
          <w:szCs w:val="44"/>
        </w:rPr>
        <w:t>202</w:t>
      </w:r>
      <w:r>
        <w:rPr>
          <w:rFonts w:hint="eastAsia" w:ascii="宋体" w:hAnsi="宋体" w:eastAsia="宋体" w:cs="Times New Roman"/>
          <w:color w:val="auto"/>
          <w:sz w:val="44"/>
          <w:szCs w:val="44"/>
          <w:lang w:val="en-US" w:eastAsia="zh-CN"/>
        </w:rPr>
        <w:t>3</w:t>
      </w:r>
      <w:r>
        <w:rPr>
          <w:rFonts w:hint="eastAsia" w:ascii="宋体" w:hAnsi="宋体" w:eastAsia="宋体" w:cs="Times New Roman"/>
          <w:color w:val="auto"/>
          <w:sz w:val="44"/>
          <w:szCs w:val="44"/>
        </w:rPr>
        <w:t>年</w:t>
      </w:r>
      <w:r>
        <w:rPr>
          <w:rFonts w:hint="eastAsia" w:ascii="宋体" w:hAnsi="宋体" w:eastAsia="宋体" w:cs="Times New Roman"/>
          <w:color w:val="auto"/>
          <w:sz w:val="44"/>
          <w:szCs w:val="44"/>
          <w:lang w:val="en-US" w:eastAsia="zh-CN"/>
        </w:rPr>
        <w:t>1</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3</w:t>
      </w:r>
      <w:r>
        <w:rPr>
          <w:rFonts w:hint="eastAsia" w:ascii="宋体" w:hAnsi="宋体" w:eastAsia="宋体" w:cs="Times New Roman"/>
          <w:color w:val="auto"/>
          <w:sz w:val="44"/>
          <w:szCs w:val="44"/>
        </w:rPr>
        <w:t>日</w:t>
      </w:r>
    </w:p>
    <w:p>
      <w:pPr>
        <w:rPr>
          <w:rFonts w:hint="eastAsia" w:ascii="宋体" w:hAnsi="宋体" w:eastAsia="宋体" w:cs="Times New Roman"/>
          <w:color w:val="auto"/>
          <w:sz w:val="44"/>
          <w:szCs w:val="44"/>
        </w:rPr>
      </w:pPr>
      <w:r>
        <w:rPr>
          <w:rFonts w:hint="eastAsia" w:ascii="宋体" w:hAnsi="宋体" w:eastAsia="宋体" w:cs="Times New Roman"/>
          <w:color w:val="auto"/>
          <w:sz w:val="44"/>
          <w:szCs w:val="44"/>
        </w:rPr>
        <w:br w:type="page"/>
      </w:r>
      <w:r>
        <w:rPr>
          <w:rFonts w:hint="eastAsia" w:ascii="宋体" w:hAnsi="宋体" w:eastAsia="宋体" w:cs="Times New Roman"/>
          <w:color w:val="auto"/>
          <w:sz w:val="44"/>
          <w:szCs w:val="44"/>
        </w:rPr>
        <w:br w:type="page"/>
      </w:r>
    </w:p>
    <w:p>
      <w:pPr>
        <w:jc w:val="center"/>
        <w:rPr>
          <w:rFonts w:hint="eastAsia" w:ascii="宋体" w:hAnsi="宋体" w:eastAsia="宋体" w:cs="Times New Roman"/>
          <w:color w:val="auto"/>
          <w:sz w:val="44"/>
          <w:szCs w:val="44"/>
        </w:rPr>
      </w:pP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一、习近平</w:t>
      </w:r>
      <w:r>
        <w:rPr>
          <w:rFonts w:hint="eastAsia" w:ascii="仿宋" w:hAnsi="仿宋" w:eastAsia="仿宋"/>
          <w:color w:val="auto"/>
          <w:sz w:val="32"/>
          <w:szCs w:val="32"/>
          <w:lang w:eastAsia="zh-CN"/>
        </w:rPr>
        <w:t>总书记</w:t>
      </w:r>
      <w:r>
        <w:rPr>
          <w:rFonts w:hint="eastAsia" w:ascii="仿宋" w:hAnsi="仿宋" w:eastAsia="仿宋"/>
          <w:color w:val="auto"/>
          <w:sz w:val="32"/>
          <w:szCs w:val="32"/>
          <w:lang w:val="en-US" w:eastAsia="zh-CN"/>
        </w:rPr>
        <w:t>在</w:t>
      </w:r>
      <w:r>
        <w:rPr>
          <w:rFonts w:hint="eastAsia" w:ascii="仿宋" w:hAnsi="仿宋" w:eastAsia="仿宋"/>
          <w:color w:val="auto"/>
          <w:sz w:val="32"/>
          <w:szCs w:val="32"/>
          <w:lang w:eastAsia="zh-CN"/>
        </w:rPr>
        <w:t>中共中央政治局民主生活会</w:t>
      </w:r>
      <w:r>
        <w:rPr>
          <w:rFonts w:hint="eastAsia" w:ascii="仿宋" w:hAnsi="仿宋" w:eastAsia="仿宋"/>
          <w:color w:val="auto"/>
          <w:sz w:val="32"/>
          <w:szCs w:val="32"/>
          <w:lang w:val="en-US" w:eastAsia="zh-CN"/>
        </w:rPr>
        <w:t>上</w:t>
      </w:r>
      <w:r>
        <w:rPr>
          <w:rFonts w:hint="eastAsia" w:ascii="仿宋" w:hAnsi="仿宋" w:eastAsia="仿宋"/>
          <w:color w:val="auto"/>
          <w:sz w:val="32"/>
          <w:szCs w:val="32"/>
          <w:lang w:eastAsia="zh-CN"/>
        </w:rPr>
        <w:t>的重要讲话</w:t>
      </w:r>
      <w:r>
        <w:rPr>
          <w:rFonts w:hint="eastAsia" w:ascii="仿宋" w:hAnsi="仿宋" w:eastAsia="仿宋"/>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eastAsia" w:ascii="Calibri" w:hAnsi="Calibri" w:eastAsia="仿宋" w:cs="Times New Roman"/>
          <w:color w:val="auto"/>
          <w:szCs w:val="21"/>
          <w:shd w:val="clear" w:color="auto" w:fill="FFFFFF"/>
          <w:lang w:val="en-US" w:eastAsia="zh-CN"/>
        </w:rPr>
      </w:pP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sz w:val="32"/>
          <w:szCs w:val="32"/>
        </w:rPr>
        <w:t>中央经济工作会议</w:t>
      </w:r>
      <w:r>
        <w:rPr>
          <w:rFonts w:hint="eastAsia" w:ascii="仿宋" w:hAnsi="仿宋" w:eastAsia="仿宋"/>
          <w:sz w:val="32"/>
          <w:szCs w:val="32"/>
          <w:lang w:val="en-US" w:eastAsia="zh-CN"/>
        </w:rPr>
        <w:t>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三、</w:t>
      </w:r>
      <w:r>
        <w:rPr>
          <w:rFonts w:hint="eastAsia" w:ascii="仿宋" w:hAnsi="仿宋" w:eastAsia="仿宋"/>
          <w:sz w:val="32"/>
          <w:szCs w:val="32"/>
        </w:rPr>
        <w:t>中央</w:t>
      </w:r>
      <w:r>
        <w:rPr>
          <w:rFonts w:hint="eastAsia" w:ascii="仿宋" w:hAnsi="仿宋" w:eastAsia="仿宋"/>
          <w:sz w:val="32"/>
          <w:szCs w:val="32"/>
          <w:lang w:val="en-US" w:eastAsia="zh-CN"/>
        </w:rPr>
        <w:t>农村</w:t>
      </w:r>
      <w:r>
        <w:rPr>
          <w:rFonts w:hint="eastAsia" w:ascii="仿宋" w:hAnsi="仿宋" w:eastAsia="仿宋"/>
          <w:sz w:val="32"/>
          <w:szCs w:val="32"/>
        </w:rPr>
        <w:t>工作会议</w:t>
      </w:r>
      <w:r>
        <w:rPr>
          <w:rFonts w:hint="eastAsia" w:ascii="仿宋" w:hAnsi="仿宋" w:eastAsia="仿宋"/>
          <w:sz w:val="32"/>
          <w:szCs w:val="32"/>
          <w:lang w:val="en-US" w:eastAsia="zh-CN"/>
        </w:rPr>
        <w:t>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四、</w:t>
      </w:r>
      <w:r>
        <w:rPr>
          <w:rFonts w:hint="eastAsia" w:ascii="仿宋" w:hAnsi="仿宋" w:eastAsia="仿宋"/>
          <w:sz w:val="32"/>
          <w:szCs w:val="32"/>
          <w:lang w:val="en-US" w:eastAsia="zh-CN"/>
        </w:rPr>
        <w:t>12月6日中共中央政治局会议精神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25</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五、</w:t>
      </w:r>
      <w:r>
        <w:rPr>
          <w:rFonts w:hint="eastAsia" w:ascii="仿宋" w:hAnsi="仿宋" w:eastAsia="仿宋"/>
          <w:sz w:val="32"/>
          <w:szCs w:val="32"/>
          <w:lang w:val="en-US" w:eastAsia="zh-CN"/>
        </w:rPr>
        <w:t>中共中央办公厅国务院办公厅印发《关于深化现代职业教育体系建设改革的意见》</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29 </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sz w:val="32"/>
          <w:szCs w:val="32"/>
          <w:lang w:val="en-US" w:eastAsia="zh-CN"/>
        </w:rPr>
        <w:t>六、</w:t>
      </w:r>
      <w:r>
        <w:rPr>
          <w:rFonts w:hint="eastAsia" w:ascii="仿宋" w:hAnsi="仿宋" w:eastAsia="仿宋"/>
          <w:sz w:val="32"/>
          <w:szCs w:val="32"/>
          <w:lang w:val="en-US" w:eastAsia="zh-CN"/>
        </w:rPr>
        <w:t>省委经济工作会议精神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37</w:t>
      </w:r>
    </w:p>
    <w:p>
      <w:pPr>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br w:type="page"/>
      </w:r>
    </w:p>
    <w:p>
      <w:pPr>
        <w:rPr>
          <w:rFonts w:hint="eastAsia"/>
        </w:rPr>
        <w:sectPr>
          <w:headerReference r:id="rId3" w:type="default"/>
          <w:pgSz w:w="11905" w:h="16838" w:orient="landscape"/>
          <w:pgMar w:top="2098" w:right="1531" w:bottom="1984" w:left="1531" w:header="851" w:footer="992" w:gutter="0"/>
          <w:paperSrc/>
          <w:pgNumType w:fmt="numberInDash"/>
          <w:cols w:space="0" w:num="1"/>
          <w:rtlGutter w:val="0"/>
          <w:docGrid w:type="lines" w:linePitch="318" w:charSpace="0"/>
        </w:sectPr>
      </w:pP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中共中央政治局召开民主生活会强调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坚持团结奋斗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贯彻落实好党的二十大重大决策部署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中共中央总书记习近平主持会议并发表重要讲话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面推进中华民族伟大复兴打好基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党的二十大擘画了全面建成社会主义现代化强国、以中国式现代化全面推进中华民族伟大复兴的宏伟蓝图，明确了新时代新征程党和国家事业发展的目标任务。贯彻落实党的二十大精神，是当前和今后一个时期全党的首要政治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把党的二十大描绘的宏伟蓝图变成美好现实，需要各级领导干部担当作为。各级领导干部要以身许党、夙夜在公，以时时放心不下的责任感、积极担当作为的精气神为党和人民履好职、尽好责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于12月26日至27日召开民主生活会，以全面贯彻习近平新时代中国特色社会主义思想，深刻领悟“两个确立”的决定性意义，增强“四个意识”、坚定“四个自信”、做到“两个维护”，团结带领党员干部以奋发有为的精神贯彻落实党的二十大作出的重大决策部署为主题，联系中央政治局工作，联系带头做到“两个维护”、带头用习近平新时代中国特色社会主义思想凝心铸魂、带头坚持和加强党的全面领导、带头坚持以人民为中心的发展思想、带头发扬斗争精神、带头落实全面从严治党政治责任等方面的实际，总结成绩，查摆不足，进行党性分析，开展批评和自我批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中共中央总书记习近平主持会议并发表重要讲话。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前，有关方面做了认真准备。中央政治局同志与有关负责同志谈心谈话，听取意见和建议，撰写发言提纲。会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央政治局同志的发言，聚焦6个重点。一是对学习贯彻党的二十大精神的重大意义认识更加深刻，要自觉在全面学习、全面把握、全面落实上下真功见实效。二是对“两个确立”的决定性意义的领悟更加深刻，要进一步增强做到“两个维护”的思想自觉、政治自觉、行动自觉。三是对习近平新时代中国特色社会主义思想的长远指导意义认识更加深刻，要切实用以武装头脑、指导实践、推动工作。四是对全面推进中国式现代化的中国特色、本质要求、重大原则和社会主义现代化建设战略部署的认识更加深刻，面对艰巨繁重任务和风险挑战，要敢于斗争、担当作为，为党履职、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万亿斤以上，粮食安全、能源安全和人民生活得到有效保障。成功举办北京冬奥会、冬残奥会。这些成绩殊为不易，值得倍加珍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央政治局的同志一致认为，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面推进中华民族伟大复兴打好基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党的二十大擘画了全面建成社会主义现代化强国、以中国式现代化全面推进中华民族伟大复兴的宏伟蓝图，明确了新时代新征程党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作出的各项决策部署上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情况要及时向党中央请示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研判国内国际发展大势大局，牢记“国之大者”，善谋国之大计、党之大计，造福人民、赢得民心。要按照党的二十大要求，不断增强推动高质量发展本领、服务群众本领、防范化解风险本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把党的二十大描绘的宏伟蓝图变成美好现实，需要各级领导干部担当作为。各级领导干部要以身许党、夙夜在公，以时时放心不下的责任感、积极担当作为的精气神为党和人民履好职、尽好责。要积极营造有利于干事创业的良好环境，敢于为担当者担当、为负责者负责、为干事者撑腰，善于发现、培养、使用敢担当善作为的干部，着力消除妨碍干部担当作为的各种因素，让愿担当、敢担当、善担当蔚然成风。必须发扬斗争精神，积极应对各种风险挑战，依靠顽强斗争打开事业发展新天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我们党始终代表中国最广大人民的根本利益，从来不代表任何利益集团、任何权势团体、任何特权阶层的利益。领导干部自身硬首先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亲清统一的新型政商关系，当好良好政治生态和社会风气的引领者、营造者、维护者。同时，要严格管好家人亲属、管好身边人身边事，决不能让他们利用自己的权力和影响力牟取不正当利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习近平指出，在这次民主生活会上，中央政治局的同志就做好工作提了许多很好的意见和建议。会后要抓紧研究、拿出举措、改进工作，务求取得实效。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sz w:val="32"/>
          <w:szCs w:val="32"/>
          <w:lang w:val="en-US" w:eastAsia="zh-CN"/>
        </w:rPr>
      </w:pPr>
    </w:p>
    <w:p/>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中央经济工作会议在北京举行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习近平李克强李强作重要讲话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赵乐际王沪宁韩正蔡奇丁薛祥李希出席会议</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中央经济工作会议12月15日至16日在北京举行。中共中央总书记、国家主席、中央军委主席习近平出席会议并发表重要讲话。李克强、李强、赵乐际、王沪宁、韩正、蔡奇、丁薛祥、李希出席会议。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习近平在重要讲话中总结2022年经济工作，分析当前经济形势，部署2023年经济工作。李克强对明年经济工作作了部署。李强作总结讲话。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认为，今年是党和国家历史上极为重要的一年。我们胜利召开党的二十大，描绘了全面建设社会主义现代化国家的宏伟蓝图。面对风高浪急的国际环境和艰巨繁重的国内改革发展稳定任务，在以习近平同志为核心的党中央坚强领导下，全党全国各族人民迎难而上，砥砺前行，统筹国内国际两个大局，统筹疫情防控和经济社会发展，统筹发展和安全，加大宏观调控力度，应对超预期因素冲击，发展质量稳步提升，科技创新成果丰硕，改革开放全面深化，就业物价基本平稳，粮食安全、能源安全和人民生活得到有效保障，保持了经济社会大局稳定。成功举办北京冬奥会、冬残奥会。成绩殊为不易，值得倍加珍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指出，当前我国经济恢复的基础尚不牢固，需求收缩、供给冲击、预期转弱三重压力仍然较大，外部环境动荡不安，给我国经济带来的影响加深。但要看到，我国经济韧性强、潜力大、活力足，各项政策效果持续显现，明年经济运行有望总体回升。要坚定做好经济工作的信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认为，过去5年极不寻常、极不平凡，我们经受了世界变局加快演变、新冠肺炎疫情冲击、国内经济下行等多重考验，有效守护了人民生命安全和身体健康，我国经济大船乘风破浪向前。新时代10年是我国经济社会发展取得历史性成就、发生历史性变革、转向高质量发展的10年。我们历史性地解决了绝对贫困问题，如期全面建成小康社会，我国发展站在新的更高历史起点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指出，做好经济工作，必须坚持党的全面领导特别是党中央集中统一领导；坚持发展是党执政兴国的第一要务，发展必须是高质量发展，完整、准确、全面贯彻新发展理念；坚持稳中求进工作总基调，坚持实事求是、尊重规律、系统观念、底线思维，把实践作为检验各项政策和工作成效的标准；坚持和完善社会主义基本经济制度，坚持社会主义市场经济改革方向，坚持“两个毫不动摇”；坚持推进高水平对外开放，稳步扩大规则、规制、管理、标准等制度型开放；坚持推动经济发展在法治轨道上运行，依法保护产权和知识产权，恪守契约精神，营造市场化、法治化、国际化一流营商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强调，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会议要求，明年要坚持稳字当头、稳中求进，继续实施积极的财政政策和稳健的货币政策，加大宏观政策调控力度，加强各类政策协调配合，形成共促高质量发展合力。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积极的财政政策要加力提效。保持必要的财政支出强度，优化组合赤字、专项债、贴息等工具，在有效支持高质量发展中保障财政可持续和地方政府债务风险可控。要加大中央对地方的转移支付力度，推动财力下沉，做好基层“三保”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稳健的货币政策要精准有力。要保持流动性合理充裕，保持广义货币供应量和社会融资规模增速同名义经济增速基本匹配，引导金融机构加大对小微企业、科技创新、绿色发展等领域支持力度。保持人民币汇率在合理均衡水平上的基本稳定，强化金融稳定保障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产业政策要发展和安全并举。优化产业政策实施方式，狠抓传统产业改造升级和战略性新兴产业培育壮大，着力补强产业链薄弱环节，在落实碳达峰碳中和目标任务过程中锻造新的产业竞争优势。推动“科技—产业—金融”良性循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科技政策要聚焦自立自强。要有力统筹教育、科技、人才工作。布局实施一批国家重大科技项目，完善新型举国体制，发挥好政府在关键核心技术攻关中的组织作用，突出企业科技创新主体地位。提高人才自主培养质量和能力，加快引进高端人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社会政策要兜牢民生底线。落实落细就业优先政策，把促进青年特别是高校毕业生就业工作摆在更加突出的位置。及时有效缓解结构性物价上涨给部分困难群众带来的影响。加强新就业形态劳动者权益保障，稳妥推进养老保险全国统筹。推动优质医疗资源扩容下沉和区域均衡布局。完善生育支持政策体系，适时实施渐进式延迟法定退休年龄政策，积极应对人口老龄化少子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强调，明年经济发展面临的困难挑战很多，要坚持系统观念、守正创新。要更好统筹疫情防控和经济社会发展，因时因势优化疫情防控措施，认真落实新阶段疫情防控各项举措，保障好群众的就医用药，重点抓好老年人和患基础性疾病群体的防控，着力保健康、防重症。要更好统筹经济质的有效提升和量的合理增长，坚持以质取胜，以量变的积累实现质变。要更好统筹供给侧结构性改革和扩大内需，通过高质量供给创造有效需求，支持以多种方式和渠道扩大内需。要更好统筹经济政策和其他政策，增强全局观，加强与宏观政策取向一致性评估。要更好统筹国内循环和国际循环，围绕构建新发展格局，增强国内大循环内生动力和可靠性，提升国际循环质量和水平。要更好统筹当前和长远，既要做好当前工作，又要为今后发展做好衔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会议指出，明年经济工作千头万绪，要从战略全局出发，从改善社会心理预期、提振发展信心入手，纲举目张做好工作。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一是着力扩大国内需求。要把恢复和扩大消费摆在优先位置。增强消费能力，改善消费条件，创新消费场景。多渠道增加城乡居民收入，支持住房改善、新能源汽车、养老服务等消费。要通过政府投资和政策激励有效带动全社会投资，加快实施“十四五”重大工程，加强区域间基础设施联通。政策性金融要加大对符合国家发展规划重大项目的融资支持。鼓励和吸引更多民间资本参与国家重大工程和补短板项目建设。要继续发挥出口对经济的支撑作用，积极扩大先进技术、重要设备、能源资源等产品进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二是加快建设现代化产业体系。围绕制造业重点产业链，找准关键核心技术和零部件薄弱环节，集中优质资源合力攻关，保证产业体系自主可控和安全可靠，确保国民经济循环畅通。加强重要能源、矿产资源国内勘探开发和增储上产，加快规划建设新型能源体系，提升国家战略物资储备保障能力。实施新一轮千亿斤粮食产能提升行动。提升传统产业在全球产业分工中的地位和竞争力，加快新能源、人工智能、生物制造、绿色低碳、量子计算等前沿技术研发和应用推广。要大力发展数字经济，提升常态化监管水平，支持平台企业在引领发展、创造就业、国际竞争中大显身手。抓住全球产业结构和布局调整过程中孕育的新机遇，勇于开辟新领域、制胜新赛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三是切实落实“两个毫不动摇”。针对社会上对我们是否坚持“两个毫不动摇”的不正确议论，必须亮明态度，毫不含糊。要深化国资国企改革，提高国企核心竞争力。坚持分类改革方向，处理好国企经济责任和社会责任关系。完善中国特色国有企业现代公司治理，真正按市场化机制运营。要从制度和法律上把对国企民企平等对待的要求落下来，从政策和舆论上鼓励支持民营经济和民营企业发展壮大。依法保护民营企业产权和企业家权益。各级领导干部要为民营企业解难题、办实事，构建亲清政商关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四是更大力度吸引和利用外资。要推进高水平对外开放，提升贸易投资合作质量和水平。要扩大市场准入，加大现代服务业领域开放力度。要落实好外资企业国民待遇，保障外资企业依法平等参与政府采购、招投标、标准制定，加大知识产权和外商投资合法权益的保护力度。要积极推动加入全面与进步跨太平洋伙伴关系协定和数字经济伙伴关系协定等高标准经贸协议，主动对照相关规则、规制、管理、标准，深化国内相关领域改革。要为外商来华从事贸易投资洽谈提供最大程度的便利，推动外资标志性项目落地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五是有效防范化解重大经济金融风险。要确保房地产市场平稳发展，扎实做好保交楼、保民生、保稳定各项工作，满足行业合理融资需求，推动行业重组并购，有效防范化解优质头部房企风险，改善资产负债状况，同时要坚决依法打击违法犯罪行为。要因城施策，支持刚性和改善性住房需求，解决好新市民、青年人等住房问题，探索长租房市场建设。要坚持房子是用来住的、不是用来炒的定位，推动房地产业向新发展模式平稳过渡。要防范化解金融风险，压实各方责任，防止形成区域性、系统性金融风险。加强党中央对金融工作集中统一领导。要防范化解地方政府债务风险，坚决遏制增量、化解存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指出，要全面推进乡村振兴，坚决防止出现规模性返贫。谋划新一轮全面深化改革。推动共建“一带一路”高质量发展。深入实施区域重大战略和区域协调发展战略。要推动经济社会发展绿色转型，协同推进降碳、减污、扩绿、增长，建设美丽中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强调，对于我们这么大的经济体而言，保持经济平稳运行至关重要。要着力稳增长稳就业稳物价，保持经济运行在合理区间。注重围绕市场主体需求施策，完善政策实施方式，增强时效性和精准性。要坚定不移深化改革，更大激发市场活力和社会创造力。尊重市场规律，深化简政放权、放管结合、优化服务改革，对各类所有制企业一视同仁。要着力发展实体经济，依靠创新培育壮大发展新动能。推动传统产业改造升级，支持战略性新兴产业和现代服务业发展，促进大众创业万众创新纵深发展，最大限度释放全社会的创新创造潜能。要充分挖掘国内市场潜力，提升内需对经济增长的拉动作用。围绕经济发展和民生急需，推动补短板重大项目建设，着力消除制约居民消费的不利因素。加强金融、地方债务风险防控，守住不发生系统性风险的底线。要更大力度推动外贸稳规模、优结构，更大力度促进外资稳存量、扩增量，培育国际经贸合作新增长点。要强化基本公共服务，兜牢基本民生底线，支持引导社会力量增加多元供给，持续增进民生福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要求，要准确把握明年经济工作部署要求，敢担当，善作为，察实情，创造性抓好贯彻落实，努力实现明年经济发展主要预期目标，以新气象新作为推动高质量发展取得新成效。要坚定不移深化改革扩大开放，不断增强经济社会发展的动力和活力。要稳妥处置化解重大风险隐患，维护经济金融和社会大局稳定。要按照党中央部署，优化调整疫情防控政策，加强统筹衔接，有序组织实施，顺利渡过流行期，确保平稳转段和社会秩序稳定。要做好岁末年初各项工作，强化市场保供稳价，加强煤电油气运调节，确保群众温暖安全过冬。保障好因疫因灾遇困群众和老弱病残等特殊群体的基本生活，强化安全生产整治，坚决防范和遏制重特大事故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强调，各地区各部门和各级领导干部要把思想和行动统一到党的二十大精神和党中央关于经济工作的决策部署上来。要坚持把高质量发展作为全面建设社会主义现代化国家的首要任务，完善党中央重大决策部署落实机制，以奋发有为的精神状态和“时时放心不下”的责任意识做好经济工作。新班子要有新气象新作为，加强学习，成为行家里手、内行领导。要坚持真抓实干，求真务实，反对形式主义、官僚主义，科学精准问责，为担当者担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会议号召，全党要紧密团结在以习近平同志为核心的党中央周围，增强“四个意识”，坚定“四个自信”，做到“两个维护”，勠力同心、勇毅前行，努力完成经济社会发展目标任务，为全面建设社会主义现代化国家、全面推进中华民族伟大复兴作出新贡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党和国家有关领导同志出席会议。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各省、自治区、直辖市和计划单列市、新疆生产建设兵团党政主要负责同志，中央和国家机关有关部门、有关人民团体、中央管理的部分金融机构和企业、中央军委机关各部门主要负责同志等参加会议。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习近平在中央农村工作会议上强调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锚定建设农业强国目标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切实抓好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农业农村工作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李克强主持 李强王沪宁韩正蔡奇丁薛祥出席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农业强国是社会主义现代化强国的根基，满足人民美好生活需要、实现高质量发展、夯实国家安全基础，都离不开农业发展。建设农业强国要体现中国特色，立足我国国情，立足人多地少的资源禀赋、农耕文明的历史底蕴、人与自然和谐共生的时代要求，走自己的路，不简单照搬国外现代化农业强国模式。要依靠自己力量端牢饭碗，依托双层经营体制发展农业，发展生态低碳农业，赓续农耕文明，扎实推进共同富裕。当前，要锚定建设农业强国目标，科学谋划和推进“三农”工作，加强顶层设计，制定加快建设农业强国规划；循序渐进、稳扎稳打，多做打基础、利长远的事情；因地制宜、注重实效，立足资源禀赋和发展阶段，解决农业农村发展最迫切、农民反映最强烈的实际问题，不搞脱离实际的面子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保障粮食和重要农产品稳定安全供给始终是建设农业强国的头等大事。全面推进乡村振兴是新时代建设农业强国的重要任务，人力投入、物力配置、财力保障都要转移到乡村振兴上来。要依靠科技和改革双轮驱动加快建设农业强国。农村现代化是建设农业强国的内在要求和必要条件，建设宜居宜业和美乡村是农业强国的应有之义。要坚持党领导“三农”工作原则不动摇，健全领导体制和工作机制，为加快建设农业强国提供坚强保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央农村工作会议12月23日至24日在北京举行。中共中央总书记、国家主席、中央军委主席习近平出席会议并发表重要讲话强调，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李克强主持会议。李强、王沪宁、韩正、蔡奇、丁薛祥出席会议。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农业强国是社会主义现代化强国的根基，满足人民美好生活需要、实现高质量发展、夯实国家安全基础，都离不开农业发展。建设农业强国要体现中国特色，立足我国国情，立足人多地少的资源禀赋、农耕文明的历史底蕴、人与自然和谐共生的时代要求，走自己的路，不简单照搬国外现代化农业强国模式。要依靠自己力量端牢饭碗，依托双层经营体制发展农业，发展生态低碳农业，赓续农耕文明，扎实推进共同富裕。当前，要锚定建设农业强国目标，科学谋划和推进“三农”工作，加强顶层设计，制定加快建设农业强国规划；循序渐进、稳扎稳打，多做打基础、利长远的事情；因地制宜、注重实效，立足资源禀赋和发展阶段，解决农业农村发展最迫切、农民反映最强烈的实际问题，不搞脱离实际的面子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保障粮食和重要农产品稳定安全供给始终是建设农业强国的头等大事。要实施新一轮千亿斤粮食产能提升行动，抓紧制定实施方案。要抓住耕地和种子两个要害，坚决守住18亿亩耕地红线，逐步把永久基本农田全部建成高标准农田，把种业振兴行动切实抓出成效，把当家品种牢牢攥在自己手里。要健全种粮农民收益保障机制，健全主产区利益补偿机制。保障粮食安全，要在增产和减损两端同时发力，持续深化食物节约各项行动。要树立大食物观，构建多元化食物供给体系，多途径开发食物来源。要严格考核，督促各地真正把保障粮食安全的责任扛起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全面推进乡村振兴是新时代建设农业强国的重要任务，人力投入、物力配置、财力保障都要转移到乡村振兴上来。要全面推进产业、人才、文化、生态、组织“五个振兴”，统筹部署、协同推进，抓住重点、补齐短板。产业振兴是乡村振兴的重中之重，要落实产业帮扶政策，做好“土特产”文章，依托农业农村特色资源，向开发农业多种功能、挖掘乡村多元价值要效益，向一二三产业融合发展要效益，强龙头、补链条、兴业态、树品牌，推动乡村产业全链条升级，增强市场竞争力和可持续发展能力。巩固拓展脱贫攻坚成果是全面推进乡村振兴的底线任务，要继续压紧压实责任，把脱贫人口和脱贫地区的帮扶政策衔接好、措施落到位，坚决防止出现整村整乡返贫现象。要坚持把增加农民收入作为“三农”工作的中心任务，千方百计拓宽农民增收致富渠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要依靠科技和改革双轮驱动加快建设农业强国。要紧盯世界农业科技前沿，大力提升我国农业科技水平，加快实现高水平农业科技自立自强。要着力提升创新体系整体效能，解决好各自为战、低水平重复、转化率不高等突出问题。要以农业关键核心技术攻关为引领，以产业急需为导向，聚焦底盘技术、核心种源、关键农机装备等领域，发挥新型举国体制优势，整合各级各类优势科研资源，强化企业科技创新主体地位，构建梯次分明、分工协作、适度竞争的农业科技创新体系。要打造国家农业科技战略力量，支持农业领域重大创新平台建设。深化农村改革，必须继续把住处理好农民和土地关系这条主线，把强化集体所有制根基、保障和实现农民集体成员权利同激活资源要素统一起来，搞好农村集体资源资产的权利分置和权能完善，让广大农民在改革中分享更多成果。要扎实做好承包期再延长30年的各项工作，确保大多数农户原有承包权保持稳定、顺利延包。要发展适度规模经营，支持发展家庭农场、农民合作社等新型经营主体，加快健全农业社会化服务体系，把小农户服务好、带动好。要稳慎推进农村宅基地制度改革试点，深化农村集体经营性建设用地入市试点，完善土地增值收益分配机制。要破除妨碍城乡要素平等交换、双向流动的制度壁垒，促进发展要素、各类服务更多下乡，率先在县域内破除城乡二元结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农村现代化是建设农业强国的内在要求和必要条件，建设宜居宜业和美乡村是农业强国的应有之义。要一体推进农业现代化和农村现代化，实现乡村由表及里、形神兼备的全面提升。要瞄准“农村基本具备现代生活条件”的目标，组织实施好乡村建设行动，特别是要加快防疫、养老、教育、医疗等方面的公共服务设施建设，提高乡村基础设施完备度、公共服务便利度、人居环境舒适度，让农民就地过上现代文明生活。要完善党组织领导的自治、法治、德治相结合的乡村治理体系，让农村既充满活力又稳定有序。要加强农村精神文明建设，加强法治教育，推进移风易俗，引导农民办事依法、遇事找法、解决问题用法、化解矛盾靠法，自觉遵守村规民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要坚持党领导“三农”工作原则不动摇，健全领导体制和工作机制，为加快建设农业强国提供坚强保证。要坚持五级书记抓乡村振兴，县委书记要当好“一线总指挥”。要加大对涉农干部的培训力度，提高“三农”工作本领，改进工作作风，打造一支政治过硬、适应新时代要求、具有领导农业强国建设能力的“三农”干部队伍。要坚持本土培养和外部引进相结合，重点加强村党组织书记和新型农业经营主体带头人培训，全面提升农民素质素养，育好用好乡土人才；要引进一批人才，有序引导大学毕业生到乡、能人回乡、农民工返乡、企业家入乡，帮助他们解决后顾之忧，让其留得下、能创业。要健全村党组织领导的村级组织体系，把农村基层党组织建设成为有效实现党的领导的坚强战斗堡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李克强在主持会议时指出，习近平总书记的重要讲话，结合贯彻落实党的二十大精神，着眼全面建成社会主义现代化强国的全局大局，系统阐释了建设农业强国、加快推进农业农村现代化、全面推进乡村振兴的一系列重大理论和实践问题，明确了当前和今后一个时期“三农”工作的目标任务、战略重点和主攻方向，具有十分重要的指导意义。要认真学习领会，坚持以习近平新时代中国特色社会主义思想为指导，结合会议主题和工作实际，把党中央、国务院决策部署贯彻落实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胡春华在总结讲话中表示，习近平总书记的重要讲话是建设农业强国、加快推进农业农村现代化、全面推进乡村振兴的科学指南和行动纲领。要全面学习贯彻习近平总书记关于“三农”工作重要论述，坚决完成好“三农”基本工作任务，抓紧抓好粮食和重要农产品生产，巩固拓展好脱贫攻坚成果，扎实推进宜居宜业和美乡村建设，拓宽农民增收致富渠道，加强和改进乡村治理。要坚持五级书记一起抓，从各地实际出发，按农业农村规律办事，尊重农民意愿和首创精神，不断提高工作实效。当前，要重点抓好农村新冠疫情防控，严格落实属地责任，强化返乡务工人员和大中专学生防疫服务，加强农村老幼病残孕等重点人群医疗保障，最大程度维护好农村居民身体健康和正常生产生活秩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会议讨论了《中共中央、国务院关于做好2023年全面推进乡村振兴重点工作的意见（讨论稿）》。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部分中共中央政治局委员、中央书记处书记，全国人大常委会、国务院、全国政协有关领导同志等出席会议。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央农村工作领导小组成员，各省、自治区、直辖市和计划单列市、新疆生产建设兵团党政主要负责同志和分管农业农村工作的负责同志，中央和国家机关有关部门、有关人民团体、有关金融机构和企业、中央军委机关有关部门负责同志等参加会议。会议以电视电话会议形式召开，各省区市设分会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i w:val="0"/>
          <w:iCs w:val="0"/>
          <w:caps w:val="0"/>
          <w:color w:val="2C2C2C"/>
          <w:spacing w:val="0"/>
          <w:sz w:val="32"/>
          <w:szCs w:val="32"/>
        </w:rPr>
      </w:pPr>
      <w:r>
        <w:rPr>
          <w:rStyle w:val="10"/>
          <w:rFonts w:hint="eastAsia" w:ascii="仿宋" w:hAnsi="仿宋" w:eastAsia="仿宋" w:cs="仿宋"/>
          <w:b w:val="0"/>
          <w:bCs/>
          <w:i w:val="0"/>
          <w:iCs w:val="0"/>
          <w:caps w:val="0"/>
          <w:color w:val="2C2C2C"/>
          <w:spacing w:val="0"/>
          <w:sz w:val="32"/>
          <w:szCs w:val="32"/>
          <w:shd w:val="clear" w:fill="FFFFFF"/>
        </w:rPr>
        <w:t>中共中央政治局召开会议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i w:val="0"/>
          <w:iCs w:val="0"/>
          <w:caps w:val="0"/>
          <w:color w:val="2C2C2C"/>
          <w:spacing w:val="0"/>
          <w:sz w:val="44"/>
          <w:szCs w:val="44"/>
        </w:rPr>
      </w:pPr>
      <w:r>
        <w:rPr>
          <w:rStyle w:val="10"/>
          <w:rFonts w:hint="eastAsia" w:ascii="宋体" w:hAnsi="宋体" w:eastAsia="宋体" w:cs="宋体"/>
          <w:b w:val="0"/>
          <w:bCs/>
          <w:i w:val="0"/>
          <w:iCs w:val="0"/>
          <w:caps w:val="0"/>
          <w:color w:val="2C2C2C"/>
          <w:spacing w:val="0"/>
          <w:sz w:val="44"/>
          <w:szCs w:val="44"/>
          <w:shd w:val="clear" w:fill="FFFFFF"/>
        </w:rPr>
        <w:t>分析研究2023年经济工作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i w:val="0"/>
          <w:iCs w:val="0"/>
          <w:caps w:val="0"/>
          <w:color w:val="2C2C2C"/>
          <w:spacing w:val="0"/>
          <w:sz w:val="44"/>
          <w:szCs w:val="44"/>
        </w:rPr>
      </w:pPr>
      <w:r>
        <w:rPr>
          <w:rStyle w:val="10"/>
          <w:rFonts w:hint="eastAsia" w:ascii="宋体" w:hAnsi="宋体" w:eastAsia="宋体" w:cs="宋体"/>
          <w:b w:val="0"/>
          <w:bCs/>
          <w:i w:val="0"/>
          <w:iCs w:val="0"/>
          <w:caps w:val="0"/>
          <w:color w:val="2C2C2C"/>
          <w:spacing w:val="0"/>
          <w:sz w:val="44"/>
          <w:szCs w:val="44"/>
          <w:shd w:val="clear" w:fill="FFFFFF"/>
        </w:rPr>
        <w:t>研究部署党风廉政建设和反腐败工作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0"/>
          <w:rFonts w:hint="eastAsia" w:ascii="仿宋" w:hAnsi="仿宋" w:eastAsia="仿宋" w:cs="仿宋"/>
          <w:b w:val="0"/>
          <w:bCs/>
          <w:i w:val="0"/>
          <w:iCs w:val="0"/>
          <w:caps w:val="0"/>
          <w:color w:val="2C2C2C"/>
          <w:spacing w:val="0"/>
          <w:sz w:val="32"/>
          <w:szCs w:val="32"/>
          <w:shd w:val="clear" w:fill="FFFFFF"/>
        </w:rPr>
      </w:pPr>
      <w:r>
        <w:rPr>
          <w:rStyle w:val="10"/>
          <w:rFonts w:hint="eastAsia" w:ascii="仿宋" w:hAnsi="仿宋" w:eastAsia="仿宋" w:cs="仿宋"/>
          <w:b w:val="0"/>
          <w:bCs/>
          <w:i w:val="0"/>
          <w:iCs w:val="0"/>
          <w:caps w:val="0"/>
          <w:color w:val="2C2C2C"/>
          <w:spacing w:val="0"/>
          <w:sz w:val="32"/>
          <w:szCs w:val="32"/>
          <w:shd w:val="clear" w:fill="FFFFFF"/>
        </w:rPr>
        <w:t>中共中央总书记习近平主持会议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Style w:val="10"/>
          <w:rFonts w:hint="eastAsia" w:ascii="仿宋" w:hAnsi="仿宋" w:eastAsia="仿宋" w:cs="仿宋"/>
          <w:i w:val="0"/>
          <w:iCs w:val="0"/>
          <w:caps w:val="0"/>
          <w:color w:val="2C2C2C"/>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中共中央政治局12月6日召开会议，分析研究2023年经济工作；听取中央纪委国家监委工作汇报，研究部署2023年党风廉政建设和反腐败工作。中共中央总书记习近平主持会议。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认为，今年是党和国家历史上极为重要的一年。面对风高浪急的国际环境和艰巨繁重的国内改革发展稳定任务，以习近平同志为核心的党中央团结带领全党全国各族人民迎难而上，加大宏观调控力度，发展质量稳步提升，科技创新成果丰硕，改革开放全面深化，就业物价基本平稳，粮食安全、能源安全和人民生活得到有效保障，保持了经济社会大局稳定。成功举办北京冬奥会、冬残奥会。胜利召开党的二十大，全面建设社会主义现代化国家新征程迈出坚实步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强调，明年是全面贯彻落实党的二十大精神的开局之年。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指出，明年要坚持稳字当头、稳中求进，继续实施积极的财政政策和稳健的货币政策，加强各类政策协调配合，优化疫情防控措施，形成共促高质量发展的合力。积极的财政政策要加力提效，稳健的货币政策要精准有力，产业政策要发展和安全并举，科技政策要聚焦自立自强，社会政策要兜牢民生底线。要着力扩大国内需求，充分发挥消费的基础作用和投资的关键作用。要加快建设现代化产业体系，提升产业链供应链韧性和安全水平。要切实落实“两个毫不动摇”，增强我国社会主义现代化建设动力和活力。要推进高水平对外开放，更大力度吸引和利用外资。要有效防范化解重大经济金融风险，守住不发生系统性风险的底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强调，要加强党对经济工作的全面领导，全面学习、把握、落实党的二十大精神，完善党中央重大决策部署落实机制。要坚持真抓实干，激发全社会干事创业活力，让干部敢为、地方敢闯、企业敢干、群众敢首创。要统筹做好重要民生商品保供稳价和煤电油气运保障供应，关心困难群众生产生活，保障农民工工资发放，抓紧抓实安全生产和防灾减灾工作，维护社会和谐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指出，全面从严治党十年磨一剑，反腐败斗争取得压倒性胜利并全面巩固，但还远未到大功告成的时候。要时刻保持解决大党独有难题的清醒和坚定，时刻保持永远在路上的坚韧和执着，进一步增强坚定不移全面从严治党的政治定力，把严的基调、严的措施、严的氛围长期坚持下去，把新时代党的伟大自我革命进行到底。纪检监察机关要始终坚守党的初心使命，忠实履行党章和宪法赋予的职责，坚决贯彻党的自我革命战略部署和全面从严治党战略方针，持之以恒正风肃纪反腐，推动完善党和国家监督体系，锻造纪检监察铁军，深入推进纪检监察工作高质量发展，为实现新时代新征程党的使命任务提供坚强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强调，要牢牢把握全面贯彻落实党的二十大精神这条主线，以强有力政治监督维护党中央权威和集中统一领导，及时发现、着力解决“七个有之”问题。要持之以恒加固中央八项规定堤坝，对享乐奢靡之风露头就打，对顶风违纪行为从严查处，坚决防反弹回潮、防隐形变异、防疲劳厌战，重点纠治形式主义、官僚主义，紧盯工作中层层加码、麻痹松懈、任性用权、不担当不作为等问题，科学精准靶向整治。要把纪律建设摆在更加突出位置，把严的要求贯彻到党规制定、党纪教育、执纪监督全过程，既让铁纪“长牙”、发威，又让干部醒悟、知止。要以彻底自我革命精神打好反腐败斗争攻坚战持久战，把党的十八大以来不收敛不收手、胆大妄为者作为重中之重，深挖细查、严惩不贷，重点查处政治问题和经济问题交织的腐败案件，深化整治权力集中、资金密集、资源富集领域的腐败，坚决惩治群众身边的“蝇贪”，进一步铲除腐败滋生土壤。要完善党和国家监督体系，更好发挥政治巡视利剑作用，增强对“一把手”和领导班子监督实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此前，习近平总书记主持召开中央政治局常委会会议，听取中央纪委国家监委工作情况和二十届中央纪律检查委员会第二次全体会议准备情况汇报。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会议同意明年1月9日至11日召开二十届中央纪律检查委员会第二次全体会议。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000000"/>
          <w:spacing w:val="0"/>
          <w:sz w:val="44"/>
          <w:szCs w:val="44"/>
          <w:shd w:val="clear" w:fill="FFFFFF"/>
        </w:rPr>
      </w:pPr>
      <w:r>
        <w:rPr>
          <w:rFonts w:hint="eastAsia" w:ascii="宋体" w:hAnsi="宋体" w:eastAsia="宋体" w:cs="宋体"/>
          <w:b w:val="0"/>
          <w:bCs w:val="0"/>
          <w:i w:val="0"/>
          <w:iCs w:val="0"/>
          <w:caps w:val="0"/>
          <w:color w:val="000000"/>
          <w:spacing w:val="0"/>
          <w:sz w:val="44"/>
          <w:szCs w:val="44"/>
          <w:shd w:val="clear" w:fill="FFFFFF"/>
        </w:rPr>
        <w:t>中共中央办公厅 国务院办公厅印发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000000"/>
          <w:spacing w:val="0"/>
          <w:sz w:val="44"/>
          <w:szCs w:val="44"/>
          <w:shd w:val="clear" w:fill="FFFFFF"/>
        </w:rPr>
      </w:pPr>
      <w:r>
        <w:rPr>
          <w:rFonts w:hint="eastAsia" w:ascii="宋体" w:hAnsi="宋体" w:eastAsia="宋体" w:cs="宋体"/>
          <w:b w:val="0"/>
          <w:bCs w:val="0"/>
          <w:i w:val="0"/>
          <w:iCs w:val="0"/>
          <w:caps w:val="0"/>
          <w:color w:val="000000"/>
          <w:spacing w:val="0"/>
          <w:sz w:val="44"/>
          <w:szCs w:val="44"/>
          <w:shd w:val="clear" w:fill="FFFFFF"/>
        </w:rPr>
        <w:t>《关于深化现代职业教育体系建设改革的意见》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中共中央办公厅、国务院办公厅印发了《关于深化现代职业教育体系建设改革的意见》，并发出通知，要求各地区各部门结合实际认真贯彻落实。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《关于深化现代职业教育体系建设改革的意见》全文如下。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为深入贯彻落实党中央关于职业教育工作的决策部署和习近平总书记有关重要指示批示精神，持续推进现代职业教育体系建设改革，优化职业教育类型定位，现提出如下意见。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222222"/>
          <w:sz w:val="32"/>
          <w:szCs w:val="32"/>
        </w:rPr>
      </w:pPr>
      <w:r>
        <w:rPr>
          <w:rFonts w:hint="eastAsia" w:ascii="黑体" w:hAnsi="黑体" w:eastAsia="黑体" w:cs="黑体"/>
          <w:i w:val="0"/>
          <w:iCs w:val="0"/>
          <w:caps w:val="0"/>
          <w:color w:val="222222"/>
          <w:spacing w:val="0"/>
          <w:sz w:val="32"/>
          <w:szCs w:val="32"/>
          <w:shd w:val="clear" w:fill="FFFFFF"/>
        </w:rPr>
        <w:t>一、总体要求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1.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2.改革方向。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222222"/>
          <w:sz w:val="32"/>
          <w:szCs w:val="32"/>
        </w:rPr>
      </w:pPr>
      <w:r>
        <w:rPr>
          <w:rFonts w:hint="eastAsia" w:ascii="黑体" w:hAnsi="黑体" w:eastAsia="黑体" w:cs="黑体"/>
          <w:i w:val="0"/>
          <w:iCs w:val="0"/>
          <w:caps w:val="0"/>
          <w:color w:val="222222"/>
          <w:spacing w:val="0"/>
          <w:sz w:val="32"/>
          <w:szCs w:val="32"/>
          <w:shd w:val="clear" w:fill="FFFFFF"/>
        </w:rPr>
        <w:t>二、战略任务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3.探索省域现代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4.打造市域产教联合体。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5.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三、重点工作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6.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7.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8.建设开放型区域产教融合实践中心。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9.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10.创新国际交流与合作机制。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四、组织实施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11.加强党的全面领导。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12.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13.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14.营造良好氛围。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000000"/>
          <w:spacing w:val="0"/>
          <w:sz w:val="32"/>
          <w:szCs w:val="32"/>
          <w:shd w:val="clear" w:fill="FFFFFF"/>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333333"/>
          <w:spacing w:val="8"/>
          <w:sz w:val="44"/>
          <w:szCs w:val="44"/>
        </w:rPr>
      </w:pPr>
      <w:r>
        <w:rPr>
          <w:rFonts w:hint="eastAsia" w:ascii="宋体" w:hAnsi="宋体" w:eastAsia="宋体" w:cs="宋体"/>
          <w:b w:val="0"/>
          <w:bCs w:val="0"/>
          <w:i w:val="0"/>
          <w:iCs w:val="0"/>
          <w:caps w:val="0"/>
          <w:color w:val="333333"/>
          <w:spacing w:val="8"/>
          <w:sz w:val="44"/>
          <w:szCs w:val="44"/>
          <w:shd w:val="clear" w:fill="FFFFFF"/>
        </w:rPr>
        <w:t>郑栅洁在省委经济工作会议上强调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333333"/>
          <w:spacing w:val="8"/>
          <w:sz w:val="32"/>
          <w:szCs w:val="32"/>
          <w:shd w:val="clear" w:fill="FFFFFF"/>
        </w:rPr>
      </w:pPr>
      <w:r>
        <w:rPr>
          <w:rFonts w:hint="eastAsia" w:ascii="仿宋" w:hAnsi="仿宋" w:eastAsia="仿宋" w:cs="仿宋"/>
          <w:b w:val="0"/>
          <w:bCs w:val="0"/>
          <w:i w:val="0"/>
          <w:iCs w:val="0"/>
          <w:caps w:val="0"/>
          <w:color w:val="333333"/>
          <w:spacing w:val="8"/>
          <w:sz w:val="32"/>
          <w:szCs w:val="32"/>
          <w:shd w:val="clear" w:fill="FFFFFF"/>
        </w:rPr>
        <w:t>深入贯彻习近平总书记在中央经济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333333"/>
          <w:spacing w:val="8"/>
          <w:sz w:val="32"/>
          <w:szCs w:val="32"/>
          <w:shd w:val="clear" w:fill="FFFFFF"/>
        </w:rPr>
      </w:pPr>
      <w:r>
        <w:rPr>
          <w:rFonts w:hint="eastAsia" w:ascii="仿宋" w:hAnsi="仿宋" w:eastAsia="仿宋" w:cs="仿宋"/>
          <w:b w:val="0"/>
          <w:bCs w:val="0"/>
          <w:i w:val="0"/>
          <w:iCs w:val="0"/>
          <w:caps w:val="0"/>
          <w:color w:val="333333"/>
          <w:spacing w:val="8"/>
          <w:sz w:val="32"/>
          <w:szCs w:val="32"/>
          <w:shd w:val="clear" w:fill="FFFFFF"/>
        </w:rPr>
        <w:t>工作会议上的重要讲话精神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333333"/>
          <w:spacing w:val="8"/>
          <w:sz w:val="32"/>
          <w:szCs w:val="32"/>
          <w:shd w:val="clear" w:fill="FFFFFF"/>
        </w:rPr>
      </w:pPr>
      <w:r>
        <w:rPr>
          <w:rFonts w:hint="eastAsia" w:ascii="仿宋" w:hAnsi="仿宋" w:eastAsia="仿宋" w:cs="仿宋"/>
          <w:b w:val="0"/>
          <w:bCs w:val="0"/>
          <w:i w:val="0"/>
          <w:iCs w:val="0"/>
          <w:caps w:val="0"/>
          <w:color w:val="333333"/>
          <w:spacing w:val="8"/>
          <w:sz w:val="32"/>
          <w:szCs w:val="32"/>
          <w:shd w:val="clear" w:fill="FFFFFF"/>
        </w:rPr>
        <w:t>推动安徽经济运行向稳向好风险得到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fill="FFFFFF"/>
        </w:rPr>
        <w:t>有效管控社会大局保持稳定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333333"/>
          <w:spacing w:val="8"/>
          <w:sz w:val="32"/>
          <w:szCs w:val="32"/>
          <w:shd w:val="clear" w:fill="FFFFFF"/>
        </w:rPr>
      </w:pPr>
      <w:r>
        <w:rPr>
          <w:rFonts w:hint="eastAsia" w:ascii="仿宋" w:hAnsi="仿宋" w:eastAsia="仿宋" w:cs="仿宋"/>
          <w:b w:val="0"/>
          <w:bCs w:val="0"/>
          <w:i w:val="0"/>
          <w:iCs w:val="0"/>
          <w:caps w:val="0"/>
          <w:color w:val="333333"/>
          <w:spacing w:val="8"/>
          <w:sz w:val="32"/>
          <w:szCs w:val="32"/>
          <w:shd w:val="clear" w:fill="FFFFFF"/>
        </w:rPr>
        <w:t>王清宪主持并作总结讲话</w:t>
      </w:r>
      <w:r>
        <w:rPr>
          <w:rFonts w:hint="eastAsia" w:ascii="仿宋" w:hAnsi="仿宋" w:eastAsia="仿宋" w:cs="仿宋"/>
          <w:b w:val="0"/>
          <w:bCs w:val="0"/>
          <w:i w:val="0"/>
          <w:iCs w:val="0"/>
          <w:caps w:val="0"/>
          <w:color w:val="333333"/>
          <w:spacing w:val="8"/>
          <w:sz w:val="32"/>
          <w:szCs w:val="32"/>
          <w:shd w:val="clear" w:fill="FFFFFF"/>
          <w:lang w:val="en-US" w:eastAsia="zh-CN"/>
        </w:rPr>
        <w:t xml:space="preserve"> </w:t>
      </w:r>
      <w:r>
        <w:rPr>
          <w:rFonts w:hint="eastAsia" w:ascii="仿宋" w:hAnsi="仿宋" w:eastAsia="仿宋" w:cs="仿宋"/>
          <w:b w:val="0"/>
          <w:bCs w:val="0"/>
          <w:i w:val="0"/>
          <w:iCs w:val="0"/>
          <w:caps w:val="0"/>
          <w:color w:val="333333"/>
          <w:spacing w:val="8"/>
          <w:sz w:val="32"/>
          <w:szCs w:val="32"/>
          <w:shd w:val="clear" w:fill="FFFFFF"/>
        </w:rPr>
        <w:t>唐良智出席</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今年经济形势怎么看：遇到的困难比预料的大，取得的成效比预想的好。这些成绩的取得，根本在于习近平总书记作为党中央的核心、全党的核心掌舵领航，在于习近平新时代中国特色社会主义思想的科学指引，全省上下必须始终把“两个确立”“两个维护”作为最高政治原则和根本政治规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明年经济工作怎么干：要以习近平新时代中国特色社会主义思想为指导，全面贯彻落实党的二十大精神，深入贯彻落实习近平总书记系列重要讲话指示批示精神，坚持稳中求进工作总基调，完整、准确、全面贯彻新发展理念，服务和融入新发展格局，推动高质量发展，更好统筹疫情防控和经济社会发展，更好统筹发展和安全，全面深化改革开放，大力提振市场信心，坚持扩大内需同深化供给侧结构性改革并重，坚持招大引强，突出做好稳增长、稳就业、稳物价工作，有效防范化解重大风险，推动经济运行向稳向好，实现质的有效提升和量的合理增长，为全面建设社会主义现代化国家开好局起好步多作贡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12月22日，省委经济工作会议在合肥召开。会议的主要任务是，深入学习习近平总书记在中央经济工作会议上的重要讲话精神，全面贯彻党的二十大精神，总结2022年全省经济工作，分析当前经济形势，部署2023年经济工作。省委书记郑栅洁出席会议并讲话。省委副书记、省长王清宪传达中央经济工作会议精神并作总结讲话。省政协主席唐良智，省委常委，其他在职省级领导同志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郑栅洁指出，中央经济工作会议是党的二十大之后党中央召开的一次十分重要的会议，具有重大而深远的意义。习近平总书记的重要讲话是做好我省明年经济工作的根本遵循，全省上下要把学习贯彻中央经济工作会议特别是习近平总书记重要讲话精神作为一项重要政治任务，以全省经济社会高质量发展，推动党中央决策部署在安徽落地生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郑栅洁强调，今年是安徽发展进程中极不寻常的一年。这一年我省遇到的困难比预料的大，取得的成效比预想的好，经济运行稳中有进，科技创新成果丰硕，三次产业高质量协同发展，改革开放全面深化，环境质量持续改善，民生保障有力有效，在现代化美好安徽建设新征程上迈出坚实步伐。特别是省委部署“一改两为”以来，全省干部队伍呈现出前所未有的气质之变，敢于“同先进比高下”的志气越来越足，敢于“对顽疾动真格”的骨气越来越足，敢于“同自己过不去”的底气越来越足。但也要看到当前我省经济恢复基础尚不牢固，需求收缩、供给冲击、预期转弱三重压力仍然较大，经济社会风险点增多。要更加紧密地团结在以习近平同志为核心的党中央周围，善于危中见机、转危为机，勠力同心、勇毅前行，推动安徽在高质量发展的轨道上行稳致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郑栅洁指出，明年经济工作千头万绪，要从战略全局出发，全面落实中央经济工作会议提出的“五大政策”和“六个统筹”，坚持稳字当头、稳中求进，扭住重大关键环节、全力拼经济，纲举目张做好工作、奋力推动高质量发展。一要在扩大内需上取得新突破。把恢复和扩大消费摆在优先位置，强信心、稳预期，支持城乡居民增加住房改善、新能源汽车、教育医疗文化体育服务等消费，更多通过推动供给创新培育消费新增长点；把项目和投资工作摆在突出位置，建立健全领导干部联系重大项目制度和全省招大引强“赛马”激励机制，通过政府投资和政策激励有效带动全社会投资。二要在三次产业高质量协同发展上取得新突破。深化“两强一增”做优一产，推动科技强农向全链条延伸，机械强农向全过程覆盖，农民增收向全方位拓展；深化“提质扩量增效”做强二产，稳定和提升传统制造业，开拓战略性新兴产业新支柱、新赛道，实施企业提质降本行动和中小企业数字化普及工程，深化亩均效益评价，培育一批“安徽工业精品”；深化“锻长补短”做活三产，大力推进数字经济健康发展，统筹推进流通体系建设，打造供应链平台集聚中心；坚持“栽树工程”做大优势，围绕基础研究、科技研发、成果转化、产学研融合等环节，实施一批省级科技重大专项、省重点研发项目，推动前沿科技研发“沿途下蛋”。三要在全面深化改革上取得新突破。坚决落实“两个毫不动摇”，坚定不移做强做优做大国资国企，组织实施深化国资国企改革专项行动，坚定不移发展壮大民营经济，实施民营龙头企业倍增行动计划，一视同仁保障各类市场主体特别是民营企业、中小微企业、个体工商户平等待遇；持续深化“一改两为”，通过“再造流程”优化政务环境，“高效配置”优化要素环境，“惠企纾困”优化政策环境；为民办实事要做细做实做到企业群众心坎上，动态调整“十项暖民心行动”，下大气力为基层减负。四要在推进高水平对外开放上取得新突破。放眼全世界，提升贸易投资合作质量和水平，持续扩外贸、稳外资、强外经，提升世界制造业大会等开放平台能级，吸引更多外资项目落户安徽；立足长三角，推动更高质量一体化发展，深化皖北地区与沪苏浙城市间结对合作帮扶，协调推动跨省际重大基础设施项目建设，推动上海会议议定事项有力有序落实，筹备好明年长三角主要领导座谈会。五要在有效防范化解经济金融风险上取得新突破。以“时时放心不下”的责任感，防范化解房地产业引发系统性风险，加大保障性租赁住房供给，支持刚性和改善性住房需求，“一城一策” 促进房地产市场平稳健康发展；防范化解金融风险，守住不发生系统性风险的底线；防范地方政府债务风险，既“开前门”、也“堵旁门”，加强地方政府专项债券管理，坚决杜绝新增隐性债务上新项目、铺新摊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郑栅洁强调，明年还有许多重要工作要做。要更好统筹疫情防控和经济社会发展，重点抓好老年人和患基础性疾病群体的防控，着力保健康、防重症。要全面推进乡村振兴，建设宜居宜业和美乡村。要全面推动绿色发展，推进中央生态环境保护督察等反馈问题整改，持续深入打好蓝天、碧水、净土保卫战。要全面加强民生保障，把促进青年特别是高校毕业生就业摆在更加突出的位置。要全面加强信访工作，扎实开展领导干部阅批群众来信、定期下访、开门接访等活动，让写信真管用，接访真解决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郑栅洁指出，要加强党对经济工作的全面领导，狠抓工作落实。要坚持忠诚尽职、团结奋斗，做到旗帜鲜明讲政治、坚定不移抓落实、团结一致向前进，引导广大干部群众心往一处想、劲往一处使。要坚持敢于担当、善于作为，提升能力本领，讲究策略方法，增强斗争精神。要坚持真抓实干、讲求实效，做到求真务实，加强调查研究，强化舆论引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郑栅洁强调，时值岁末年初，要保全年收官，对照年初计划和指标安排，强化工作调度、尽快补缺补漏。要保生产生活，统筹做好重要民生商品保供稳价和煤电油气运保障供应，开展走基层送温暖，有效保障农民工工资发放。要保社会稳定，抓紧抓实安全生产和防灾减灾工作，切实防范重特大事故，加强社会治安综合治理，确保人民群众平安祥和过“两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王清宪在总结讲话中指出，坚持稳字当头、稳中求进，强化目标引领、守正创新，以奋发有为的精神状态推动明年经济运行向稳向好。要进一步扩大有效投资，强化稳增长的关键支撑。把制造业投资作为主攻方向，突出强链补链，突出招大引强，积极开展产业链生态招商和应用场景招商。把推动房地产模式创新与推进新型工业化城镇化结合起来。不失时机吸引和利用外资，以利用外资的突破推动高水平对外开放。要进一步聚焦实体经济，筑牢制造业这个“压舱石”。加快十大新兴产业集群发展，培育壮大专精特新企业，推进产业数字化、数字产业化，发挥工业互联网推动产业模式创新作用，大力发展科技服务业，加快发展与安徽区位优势相适应、服务新发展格局的现代物流产业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王清宪强调，要把提振发展信心、增强市场活力和社会创造力摆在突出位置，充分调动稳定经济增长的各方面积极因素。着力深化科技体制改革，推进多层次资本市场建设，增强科技创新活力和要素市场活力。着力营造民营经济发展良好环境，把尊重、理解、成全企业家的创新创业创造，作为弘扬企业家精神最鲜明的态度和最有力的行动，进一步形成国企敢干、民企敢闯、外企敢投的生动局面。着力抓好新阶段疫情防控，加大惠民生暖民心工作力度，积极引导社会预期，汇聚起推动经济运行向稳向好的强大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会议以电视电话会议形式召开。原定季末召开的省辖市市委书记、市长四季度工作会，与此次会议合并召开。省直各单位党组（党委）主要负责同志在省主会场参会，在肥中央驻皖单位、高校和省属企业党组（党委）主要负责同志在省分会场参会，各省辖市、县（市、区）设分会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p>
    <w:p/>
    <w:sectPr>
      <w:footerReference r:id="rId4" w:type="default"/>
      <w:pgSz w:w="11905" w:h="16838" w:orient="landscape"/>
      <w:pgMar w:top="2098" w:right="1531" w:bottom="1984" w:left="1531" w:header="851" w:footer="992" w:gutter="0"/>
      <w:paperSrc/>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bookFoldPrinting w:val="1"/>
  <w:bookFoldPrintingSheets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13DF0015"/>
    <w:rsid w:val="00311AA6"/>
    <w:rsid w:val="004015EF"/>
    <w:rsid w:val="0040536F"/>
    <w:rsid w:val="005965B9"/>
    <w:rsid w:val="006A747C"/>
    <w:rsid w:val="00A753AC"/>
    <w:rsid w:val="00CE5354"/>
    <w:rsid w:val="01165292"/>
    <w:rsid w:val="015B7B9A"/>
    <w:rsid w:val="016D66EF"/>
    <w:rsid w:val="01D10E0E"/>
    <w:rsid w:val="023E21B0"/>
    <w:rsid w:val="027F2D98"/>
    <w:rsid w:val="02B741A4"/>
    <w:rsid w:val="02E7091A"/>
    <w:rsid w:val="02FB706C"/>
    <w:rsid w:val="03527067"/>
    <w:rsid w:val="03624448"/>
    <w:rsid w:val="03E04128"/>
    <w:rsid w:val="041F17D4"/>
    <w:rsid w:val="0527382A"/>
    <w:rsid w:val="05842004"/>
    <w:rsid w:val="0616528B"/>
    <w:rsid w:val="06E71C2E"/>
    <w:rsid w:val="07032E7E"/>
    <w:rsid w:val="077C34BF"/>
    <w:rsid w:val="07DF3017"/>
    <w:rsid w:val="080E45BA"/>
    <w:rsid w:val="082101C2"/>
    <w:rsid w:val="08E50AC0"/>
    <w:rsid w:val="08EB4A92"/>
    <w:rsid w:val="0A092BA3"/>
    <w:rsid w:val="0A3E610D"/>
    <w:rsid w:val="0A482E4B"/>
    <w:rsid w:val="0A691A54"/>
    <w:rsid w:val="0A764E15"/>
    <w:rsid w:val="0AA602B6"/>
    <w:rsid w:val="0B4C7D06"/>
    <w:rsid w:val="0B5643E7"/>
    <w:rsid w:val="0B8659B5"/>
    <w:rsid w:val="0B9636C8"/>
    <w:rsid w:val="0BDA09E4"/>
    <w:rsid w:val="0BE670CC"/>
    <w:rsid w:val="0C6A5335"/>
    <w:rsid w:val="0D4A0127"/>
    <w:rsid w:val="0D84034B"/>
    <w:rsid w:val="0D93436B"/>
    <w:rsid w:val="0DAC4B04"/>
    <w:rsid w:val="0DB032FC"/>
    <w:rsid w:val="0F8934BB"/>
    <w:rsid w:val="0FA945F0"/>
    <w:rsid w:val="104C042F"/>
    <w:rsid w:val="104D77BA"/>
    <w:rsid w:val="10DF4388"/>
    <w:rsid w:val="11087EF6"/>
    <w:rsid w:val="1127006D"/>
    <w:rsid w:val="115C3660"/>
    <w:rsid w:val="11651676"/>
    <w:rsid w:val="117C184B"/>
    <w:rsid w:val="11975683"/>
    <w:rsid w:val="119A73F9"/>
    <w:rsid w:val="12670284"/>
    <w:rsid w:val="12BF5053"/>
    <w:rsid w:val="131A2B2B"/>
    <w:rsid w:val="13327B24"/>
    <w:rsid w:val="13356C15"/>
    <w:rsid w:val="13DF0015"/>
    <w:rsid w:val="1554508A"/>
    <w:rsid w:val="155D570D"/>
    <w:rsid w:val="159054FD"/>
    <w:rsid w:val="15CA000C"/>
    <w:rsid w:val="16E00763"/>
    <w:rsid w:val="16F116C7"/>
    <w:rsid w:val="17A66FE0"/>
    <w:rsid w:val="17A77EBA"/>
    <w:rsid w:val="184968DA"/>
    <w:rsid w:val="185156AA"/>
    <w:rsid w:val="18F21478"/>
    <w:rsid w:val="194317DB"/>
    <w:rsid w:val="195E1AE5"/>
    <w:rsid w:val="19617538"/>
    <w:rsid w:val="198019C6"/>
    <w:rsid w:val="19E05AB6"/>
    <w:rsid w:val="1A060C4F"/>
    <w:rsid w:val="1A230D87"/>
    <w:rsid w:val="1A2954F5"/>
    <w:rsid w:val="1A5F5510"/>
    <w:rsid w:val="1A7F79AF"/>
    <w:rsid w:val="1AF65FC3"/>
    <w:rsid w:val="1B351169"/>
    <w:rsid w:val="1B386B91"/>
    <w:rsid w:val="1B7F7495"/>
    <w:rsid w:val="1BFB683C"/>
    <w:rsid w:val="1C3A1763"/>
    <w:rsid w:val="1CB24AC9"/>
    <w:rsid w:val="1D2209F8"/>
    <w:rsid w:val="1D352B9C"/>
    <w:rsid w:val="1D39048F"/>
    <w:rsid w:val="1D500C48"/>
    <w:rsid w:val="1D6C4929"/>
    <w:rsid w:val="1D961579"/>
    <w:rsid w:val="1DDE3B30"/>
    <w:rsid w:val="1DE303E5"/>
    <w:rsid w:val="1DF407EB"/>
    <w:rsid w:val="1E5A0639"/>
    <w:rsid w:val="1E972408"/>
    <w:rsid w:val="1F3C19DA"/>
    <w:rsid w:val="1F967030"/>
    <w:rsid w:val="1FBE5D61"/>
    <w:rsid w:val="201B17A3"/>
    <w:rsid w:val="205B2846"/>
    <w:rsid w:val="2065768F"/>
    <w:rsid w:val="20734746"/>
    <w:rsid w:val="2079699D"/>
    <w:rsid w:val="209F61C4"/>
    <w:rsid w:val="20AE07F0"/>
    <w:rsid w:val="215D41B2"/>
    <w:rsid w:val="218C32BD"/>
    <w:rsid w:val="21B755CE"/>
    <w:rsid w:val="21F4792C"/>
    <w:rsid w:val="225569FA"/>
    <w:rsid w:val="230D7772"/>
    <w:rsid w:val="24052ECF"/>
    <w:rsid w:val="240E39E0"/>
    <w:rsid w:val="24925448"/>
    <w:rsid w:val="24B911D6"/>
    <w:rsid w:val="25815A4B"/>
    <w:rsid w:val="26055473"/>
    <w:rsid w:val="260D7507"/>
    <w:rsid w:val="267A6940"/>
    <w:rsid w:val="27442F0B"/>
    <w:rsid w:val="27483F0B"/>
    <w:rsid w:val="275514F4"/>
    <w:rsid w:val="278D5C84"/>
    <w:rsid w:val="280A5281"/>
    <w:rsid w:val="280F35E8"/>
    <w:rsid w:val="284675DA"/>
    <w:rsid w:val="28B71077"/>
    <w:rsid w:val="28D36905"/>
    <w:rsid w:val="295D6A0C"/>
    <w:rsid w:val="29907B87"/>
    <w:rsid w:val="29C3477A"/>
    <w:rsid w:val="2A307B0A"/>
    <w:rsid w:val="2A311186"/>
    <w:rsid w:val="2A7877FB"/>
    <w:rsid w:val="2A7A1EB0"/>
    <w:rsid w:val="2A7E131D"/>
    <w:rsid w:val="2AB133E8"/>
    <w:rsid w:val="2AB724BD"/>
    <w:rsid w:val="2B715D89"/>
    <w:rsid w:val="2BC217ED"/>
    <w:rsid w:val="2BD32189"/>
    <w:rsid w:val="2CA0396D"/>
    <w:rsid w:val="2CAC21F2"/>
    <w:rsid w:val="2CD5196C"/>
    <w:rsid w:val="2D7223E4"/>
    <w:rsid w:val="2E05745D"/>
    <w:rsid w:val="2E601DBC"/>
    <w:rsid w:val="2E827B74"/>
    <w:rsid w:val="2ECC327D"/>
    <w:rsid w:val="2F102BA1"/>
    <w:rsid w:val="2F2D2CEC"/>
    <w:rsid w:val="2F7C04F0"/>
    <w:rsid w:val="2FF73A17"/>
    <w:rsid w:val="30200E45"/>
    <w:rsid w:val="30355174"/>
    <w:rsid w:val="30C21A73"/>
    <w:rsid w:val="31015467"/>
    <w:rsid w:val="31A71D6F"/>
    <w:rsid w:val="31BE4A6C"/>
    <w:rsid w:val="31D535EE"/>
    <w:rsid w:val="31ED5FA5"/>
    <w:rsid w:val="323C0BBF"/>
    <w:rsid w:val="32A559E3"/>
    <w:rsid w:val="32E81C2B"/>
    <w:rsid w:val="336A6285"/>
    <w:rsid w:val="338657E4"/>
    <w:rsid w:val="33E90D57"/>
    <w:rsid w:val="33FC5BFE"/>
    <w:rsid w:val="346B5014"/>
    <w:rsid w:val="34B56489"/>
    <w:rsid w:val="34FA4B9C"/>
    <w:rsid w:val="3530762D"/>
    <w:rsid w:val="355D286D"/>
    <w:rsid w:val="35891663"/>
    <w:rsid w:val="35A92793"/>
    <w:rsid w:val="35C84241"/>
    <w:rsid w:val="36370DCE"/>
    <w:rsid w:val="36493BF8"/>
    <w:rsid w:val="36D56F60"/>
    <w:rsid w:val="37395486"/>
    <w:rsid w:val="37990CA2"/>
    <w:rsid w:val="37C27A4D"/>
    <w:rsid w:val="37E524EB"/>
    <w:rsid w:val="38EC1B8E"/>
    <w:rsid w:val="392670EB"/>
    <w:rsid w:val="392F39C7"/>
    <w:rsid w:val="39711868"/>
    <w:rsid w:val="39AE42A8"/>
    <w:rsid w:val="39B47695"/>
    <w:rsid w:val="39F1272F"/>
    <w:rsid w:val="3A7E2BFC"/>
    <w:rsid w:val="3ADD52EB"/>
    <w:rsid w:val="3ADF7376"/>
    <w:rsid w:val="3AF764BB"/>
    <w:rsid w:val="3AFB3627"/>
    <w:rsid w:val="3B617DD1"/>
    <w:rsid w:val="3B661598"/>
    <w:rsid w:val="3B77590D"/>
    <w:rsid w:val="3BD45D17"/>
    <w:rsid w:val="3BE91C32"/>
    <w:rsid w:val="3C3A07A8"/>
    <w:rsid w:val="3C4364B2"/>
    <w:rsid w:val="3CD56598"/>
    <w:rsid w:val="3D340BA4"/>
    <w:rsid w:val="3DDB4634"/>
    <w:rsid w:val="3DE62C48"/>
    <w:rsid w:val="3DFA782F"/>
    <w:rsid w:val="3DFE621E"/>
    <w:rsid w:val="3ECF2CAC"/>
    <w:rsid w:val="3F481CFC"/>
    <w:rsid w:val="3F857E7C"/>
    <w:rsid w:val="3FA66D15"/>
    <w:rsid w:val="3FA81910"/>
    <w:rsid w:val="3FEC2953"/>
    <w:rsid w:val="40103483"/>
    <w:rsid w:val="40612D25"/>
    <w:rsid w:val="40776E2B"/>
    <w:rsid w:val="408738A8"/>
    <w:rsid w:val="409A6A05"/>
    <w:rsid w:val="409C092E"/>
    <w:rsid w:val="42192DCB"/>
    <w:rsid w:val="421F5459"/>
    <w:rsid w:val="42336D78"/>
    <w:rsid w:val="427541B8"/>
    <w:rsid w:val="42B7178F"/>
    <w:rsid w:val="434D6146"/>
    <w:rsid w:val="43EA6517"/>
    <w:rsid w:val="43F31E57"/>
    <w:rsid w:val="44ED4324"/>
    <w:rsid w:val="452E7999"/>
    <w:rsid w:val="455B2B5D"/>
    <w:rsid w:val="45B448C0"/>
    <w:rsid w:val="460E4555"/>
    <w:rsid w:val="46C97BA4"/>
    <w:rsid w:val="46E56735"/>
    <w:rsid w:val="476D63A9"/>
    <w:rsid w:val="47BA5170"/>
    <w:rsid w:val="482C724D"/>
    <w:rsid w:val="482D1F8A"/>
    <w:rsid w:val="48E9263F"/>
    <w:rsid w:val="48EA186A"/>
    <w:rsid w:val="49482581"/>
    <w:rsid w:val="49857AC6"/>
    <w:rsid w:val="49F203DD"/>
    <w:rsid w:val="4A336061"/>
    <w:rsid w:val="4A3A20D1"/>
    <w:rsid w:val="4ACC5119"/>
    <w:rsid w:val="4AD16AF5"/>
    <w:rsid w:val="4B280108"/>
    <w:rsid w:val="4BA3163C"/>
    <w:rsid w:val="4BC47837"/>
    <w:rsid w:val="4C082B8B"/>
    <w:rsid w:val="4CF170A2"/>
    <w:rsid w:val="4DB1303C"/>
    <w:rsid w:val="4E25640D"/>
    <w:rsid w:val="4EFD7063"/>
    <w:rsid w:val="4F014D78"/>
    <w:rsid w:val="4F331270"/>
    <w:rsid w:val="4F435137"/>
    <w:rsid w:val="4F5754B6"/>
    <w:rsid w:val="4F6A2B28"/>
    <w:rsid w:val="4FBB64B0"/>
    <w:rsid w:val="4FDA69F7"/>
    <w:rsid w:val="4FDD6414"/>
    <w:rsid w:val="501F090B"/>
    <w:rsid w:val="50543345"/>
    <w:rsid w:val="509069AB"/>
    <w:rsid w:val="51AA2D06"/>
    <w:rsid w:val="51AA4970"/>
    <w:rsid w:val="51C953DC"/>
    <w:rsid w:val="522F577E"/>
    <w:rsid w:val="5235405E"/>
    <w:rsid w:val="52471CA5"/>
    <w:rsid w:val="52B96D32"/>
    <w:rsid w:val="531E721A"/>
    <w:rsid w:val="53315F2D"/>
    <w:rsid w:val="53527F97"/>
    <w:rsid w:val="53AF36A4"/>
    <w:rsid w:val="54170D63"/>
    <w:rsid w:val="54886257"/>
    <w:rsid w:val="54B07134"/>
    <w:rsid w:val="54D16DC7"/>
    <w:rsid w:val="55094DFC"/>
    <w:rsid w:val="5511378C"/>
    <w:rsid w:val="55195209"/>
    <w:rsid w:val="555B229F"/>
    <w:rsid w:val="557A781D"/>
    <w:rsid w:val="55C0170F"/>
    <w:rsid w:val="563471F0"/>
    <w:rsid w:val="565C63AB"/>
    <w:rsid w:val="56A90B9E"/>
    <w:rsid w:val="573E7E5F"/>
    <w:rsid w:val="574021A2"/>
    <w:rsid w:val="57EB7963"/>
    <w:rsid w:val="5806406B"/>
    <w:rsid w:val="58BD641B"/>
    <w:rsid w:val="58C26C99"/>
    <w:rsid w:val="596B2287"/>
    <w:rsid w:val="599C5F01"/>
    <w:rsid w:val="5A026838"/>
    <w:rsid w:val="5A4B2FF4"/>
    <w:rsid w:val="5A76074D"/>
    <w:rsid w:val="5A7D0643"/>
    <w:rsid w:val="5AC24633"/>
    <w:rsid w:val="5B896AD1"/>
    <w:rsid w:val="5C37344D"/>
    <w:rsid w:val="5C483597"/>
    <w:rsid w:val="5C8D17D0"/>
    <w:rsid w:val="5CAD03AB"/>
    <w:rsid w:val="5CD95307"/>
    <w:rsid w:val="5D270409"/>
    <w:rsid w:val="5D332FDC"/>
    <w:rsid w:val="5D510F2E"/>
    <w:rsid w:val="5DAF0F52"/>
    <w:rsid w:val="5DC85ABD"/>
    <w:rsid w:val="5DCA6C3A"/>
    <w:rsid w:val="5E281139"/>
    <w:rsid w:val="5E4320CF"/>
    <w:rsid w:val="5E5839C0"/>
    <w:rsid w:val="5E6A116B"/>
    <w:rsid w:val="5ECA13B3"/>
    <w:rsid w:val="5ED67AE7"/>
    <w:rsid w:val="5F1E20EE"/>
    <w:rsid w:val="5F4C07BC"/>
    <w:rsid w:val="5F506362"/>
    <w:rsid w:val="5F91603C"/>
    <w:rsid w:val="5FAC48AD"/>
    <w:rsid w:val="5FF92ADC"/>
    <w:rsid w:val="601606D3"/>
    <w:rsid w:val="60456F79"/>
    <w:rsid w:val="60B422DB"/>
    <w:rsid w:val="60FF52BC"/>
    <w:rsid w:val="6144527C"/>
    <w:rsid w:val="616A05E6"/>
    <w:rsid w:val="616C78E7"/>
    <w:rsid w:val="61CB6450"/>
    <w:rsid w:val="61F13E6A"/>
    <w:rsid w:val="62605D28"/>
    <w:rsid w:val="627840AE"/>
    <w:rsid w:val="62C81085"/>
    <w:rsid w:val="63244C3E"/>
    <w:rsid w:val="639776A7"/>
    <w:rsid w:val="63C947F7"/>
    <w:rsid w:val="641D1E42"/>
    <w:rsid w:val="64CB0793"/>
    <w:rsid w:val="65075012"/>
    <w:rsid w:val="6515360D"/>
    <w:rsid w:val="65382395"/>
    <w:rsid w:val="658026E5"/>
    <w:rsid w:val="65F254EA"/>
    <w:rsid w:val="66785AEB"/>
    <w:rsid w:val="66B3015D"/>
    <w:rsid w:val="66BF38AD"/>
    <w:rsid w:val="671D363D"/>
    <w:rsid w:val="67266886"/>
    <w:rsid w:val="673234E6"/>
    <w:rsid w:val="67336D2D"/>
    <w:rsid w:val="674D29E2"/>
    <w:rsid w:val="677C42C8"/>
    <w:rsid w:val="6813518B"/>
    <w:rsid w:val="68423133"/>
    <w:rsid w:val="68574FC8"/>
    <w:rsid w:val="68A207AB"/>
    <w:rsid w:val="68C80B8D"/>
    <w:rsid w:val="68EF107E"/>
    <w:rsid w:val="68F81BD3"/>
    <w:rsid w:val="69363209"/>
    <w:rsid w:val="693F7DA5"/>
    <w:rsid w:val="69732DFD"/>
    <w:rsid w:val="69B6725F"/>
    <w:rsid w:val="69FA2665"/>
    <w:rsid w:val="6A30450A"/>
    <w:rsid w:val="6A79682D"/>
    <w:rsid w:val="6A8F6024"/>
    <w:rsid w:val="6ABD09FF"/>
    <w:rsid w:val="6ABF5429"/>
    <w:rsid w:val="6B344341"/>
    <w:rsid w:val="6B5A4839"/>
    <w:rsid w:val="6BC321AC"/>
    <w:rsid w:val="6C003DCC"/>
    <w:rsid w:val="6C0756C1"/>
    <w:rsid w:val="6C5B440A"/>
    <w:rsid w:val="6CB7285F"/>
    <w:rsid w:val="6CC13031"/>
    <w:rsid w:val="6CDB58A6"/>
    <w:rsid w:val="6D0E7C4B"/>
    <w:rsid w:val="6D3551BA"/>
    <w:rsid w:val="6DAA4EF0"/>
    <w:rsid w:val="6DDA369D"/>
    <w:rsid w:val="6E4272AD"/>
    <w:rsid w:val="6F066F3C"/>
    <w:rsid w:val="6F5F0AF8"/>
    <w:rsid w:val="6F694A1B"/>
    <w:rsid w:val="6F891A80"/>
    <w:rsid w:val="700E2EEB"/>
    <w:rsid w:val="70263418"/>
    <w:rsid w:val="708137BE"/>
    <w:rsid w:val="70A12822"/>
    <w:rsid w:val="70B748BA"/>
    <w:rsid w:val="70BF5133"/>
    <w:rsid w:val="72523006"/>
    <w:rsid w:val="72CE5792"/>
    <w:rsid w:val="72F85033"/>
    <w:rsid w:val="73A94CAB"/>
    <w:rsid w:val="73AF66B7"/>
    <w:rsid w:val="73DD1D0F"/>
    <w:rsid w:val="74BD4ECB"/>
    <w:rsid w:val="75E3474B"/>
    <w:rsid w:val="75F62B9A"/>
    <w:rsid w:val="75F86282"/>
    <w:rsid w:val="7627113B"/>
    <w:rsid w:val="765519CE"/>
    <w:rsid w:val="76E16A35"/>
    <w:rsid w:val="76FA5998"/>
    <w:rsid w:val="76FC1DC8"/>
    <w:rsid w:val="7759744E"/>
    <w:rsid w:val="776E2CFA"/>
    <w:rsid w:val="77987C0D"/>
    <w:rsid w:val="77AF63A0"/>
    <w:rsid w:val="77C97289"/>
    <w:rsid w:val="787C6C68"/>
    <w:rsid w:val="78A94164"/>
    <w:rsid w:val="79055EA9"/>
    <w:rsid w:val="79176952"/>
    <w:rsid w:val="794D22A0"/>
    <w:rsid w:val="79BD6E68"/>
    <w:rsid w:val="7A027879"/>
    <w:rsid w:val="7A0C5B74"/>
    <w:rsid w:val="7A1616D9"/>
    <w:rsid w:val="7A2C17E1"/>
    <w:rsid w:val="7A792644"/>
    <w:rsid w:val="7B0B471E"/>
    <w:rsid w:val="7B2F52D6"/>
    <w:rsid w:val="7B3F46CA"/>
    <w:rsid w:val="7B5B0DB6"/>
    <w:rsid w:val="7B656910"/>
    <w:rsid w:val="7B877C6D"/>
    <w:rsid w:val="7C0E7C61"/>
    <w:rsid w:val="7C3013F6"/>
    <w:rsid w:val="7C4B3107"/>
    <w:rsid w:val="7C7D0331"/>
    <w:rsid w:val="7CE45688"/>
    <w:rsid w:val="7D350EEE"/>
    <w:rsid w:val="7D3C77D0"/>
    <w:rsid w:val="7D524C07"/>
    <w:rsid w:val="7DA27B95"/>
    <w:rsid w:val="7DBD6E93"/>
    <w:rsid w:val="7E5F5E34"/>
    <w:rsid w:val="7ECB78E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22933</Words>
  <Characters>23003</Characters>
  <Lines>0</Lines>
  <Paragraphs>0</Paragraphs>
  <TotalTime>3</TotalTime>
  <ScaleCrop>false</ScaleCrop>
  <LinksUpToDate>false</LinksUpToDate>
  <CharactersWithSpaces>23023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2022-12-30T00:51:00Z</dcterms:created>
  <dc:creator>墨香如故</dc:creator>
  <cp:lastModifiedBy>墨香如故</cp:lastModifiedBy>
  <cp:lastPrinted>2022-12-30T01:20:55Z</cp:lastPrinted>
  <dcterms:modified xsi:type="dcterms:W3CDTF">2022-12-30T01:22:08Z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DC6FB4E631204302A613553E0A422552</vt:lpwstr>
  </property>
</Properties>
</file>