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36" w:rsidRDefault="008A0536" w:rsidP="008A0536">
      <w:pPr>
        <w:jc w:val="center"/>
        <w:rPr>
          <w:rFonts w:ascii="黑体" w:eastAsia="黑体" w:hAnsi="黑体"/>
          <w:sz w:val="52"/>
          <w:szCs w:val="52"/>
        </w:rPr>
      </w:pPr>
    </w:p>
    <w:p w:rsidR="008A0536" w:rsidRDefault="008A0536" w:rsidP="008A0536">
      <w:pPr>
        <w:jc w:val="center"/>
        <w:rPr>
          <w:rFonts w:ascii="黑体" w:eastAsia="黑体" w:hAnsi="黑体"/>
          <w:sz w:val="52"/>
          <w:szCs w:val="52"/>
        </w:rPr>
      </w:pPr>
    </w:p>
    <w:p w:rsidR="008A0536" w:rsidRDefault="008A0536" w:rsidP="008A0536">
      <w:pPr>
        <w:jc w:val="center"/>
        <w:rPr>
          <w:rFonts w:ascii="黑体" w:eastAsia="黑体" w:hAnsi="黑体"/>
          <w:sz w:val="52"/>
          <w:szCs w:val="52"/>
        </w:rPr>
      </w:pPr>
    </w:p>
    <w:p w:rsidR="008A0536" w:rsidRPr="00A838EA" w:rsidRDefault="008A0536" w:rsidP="008A0536">
      <w:pPr>
        <w:jc w:val="center"/>
        <w:rPr>
          <w:rFonts w:ascii="黑体" w:eastAsia="黑体" w:hAnsi="黑体"/>
          <w:sz w:val="52"/>
          <w:szCs w:val="52"/>
        </w:rPr>
      </w:pPr>
      <w:r w:rsidRPr="00A838EA">
        <w:rPr>
          <w:rFonts w:ascii="黑体" w:eastAsia="黑体" w:hAnsi="黑体" w:hint="eastAsia"/>
          <w:sz w:val="52"/>
          <w:szCs w:val="52"/>
        </w:rPr>
        <w:t>安徽审计职业学院党委中心组</w:t>
      </w:r>
    </w:p>
    <w:p w:rsidR="008A0536" w:rsidRPr="00A838EA" w:rsidRDefault="008A0536" w:rsidP="008A0536">
      <w:pPr>
        <w:jc w:val="center"/>
        <w:rPr>
          <w:rFonts w:ascii="黑体" w:eastAsia="黑体" w:hAnsi="黑体"/>
          <w:sz w:val="24"/>
        </w:rPr>
      </w:pPr>
    </w:p>
    <w:p w:rsidR="008A0536" w:rsidRPr="00A838EA" w:rsidRDefault="008A0536" w:rsidP="008A0536">
      <w:pPr>
        <w:jc w:val="center"/>
        <w:rPr>
          <w:rFonts w:ascii="黑体" w:eastAsia="黑体" w:hAnsi="黑体"/>
          <w:sz w:val="72"/>
          <w:szCs w:val="72"/>
        </w:rPr>
      </w:pPr>
      <w:r w:rsidRPr="00A838EA">
        <w:rPr>
          <w:rFonts w:ascii="黑体" w:eastAsia="黑体" w:hAnsi="黑体" w:hint="eastAsia"/>
          <w:sz w:val="72"/>
          <w:szCs w:val="72"/>
        </w:rPr>
        <w:t>学习材料</w:t>
      </w:r>
    </w:p>
    <w:p w:rsidR="008A0536" w:rsidRPr="006D060A" w:rsidRDefault="008A0536" w:rsidP="008A0536">
      <w:pPr>
        <w:rPr>
          <w:rFonts w:ascii="宋体" w:hAnsi="宋体"/>
          <w:sz w:val="44"/>
          <w:szCs w:val="44"/>
        </w:rPr>
      </w:pPr>
    </w:p>
    <w:p w:rsidR="008A0536" w:rsidRPr="006D060A" w:rsidRDefault="008A0536" w:rsidP="008A0536">
      <w:pPr>
        <w:rPr>
          <w:rFonts w:ascii="宋体" w:hAnsi="宋体"/>
          <w:sz w:val="44"/>
          <w:szCs w:val="44"/>
        </w:rPr>
      </w:pPr>
    </w:p>
    <w:p w:rsidR="008A0536" w:rsidRPr="006D060A" w:rsidRDefault="008A0536" w:rsidP="008A0536">
      <w:pPr>
        <w:rPr>
          <w:rFonts w:ascii="宋体" w:hAnsi="宋体"/>
          <w:sz w:val="44"/>
          <w:szCs w:val="44"/>
        </w:rPr>
      </w:pPr>
    </w:p>
    <w:p w:rsidR="008A0536" w:rsidRPr="006D060A" w:rsidRDefault="008A0536" w:rsidP="008A0536">
      <w:pPr>
        <w:rPr>
          <w:rFonts w:ascii="宋体" w:hAnsi="宋体"/>
          <w:sz w:val="44"/>
          <w:szCs w:val="44"/>
        </w:rPr>
      </w:pPr>
    </w:p>
    <w:p w:rsidR="008A0536" w:rsidRPr="006D060A" w:rsidRDefault="008A0536" w:rsidP="008A0536">
      <w:pPr>
        <w:rPr>
          <w:rFonts w:ascii="宋体" w:hAnsi="宋体"/>
          <w:sz w:val="44"/>
          <w:szCs w:val="44"/>
        </w:rPr>
      </w:pPr>
    </w:p>
    <w:p w:rsidR="008A0536" w:rsidRPr="006D060A" w:rsidRDefault="008A0536" w:rsidP="008A0536">
      <w:pPr>
        <w:rPr>
          <w:rFonts w:ascii="宋体" w:hAnsi="宋体"/>
          <w:sz w:val="44"/>
          <w:szCs w:val="44"/>
        </w:rPr>
      </w:pPr>
    </w:p>
    <w:p w:rsidR="008A0536" w:rsidRPr="006D060A" w:rsidRDefault="008A0536" w:rsidP="008A0536">
      <w:pPr>
        <w:rPr>
          <w:rFonts w:ascii="宋体" w:hAnsi="宋体"/>
          <w:sz w:val="44"/>
          <w:szCs w:val="44"/>
        </w:rPr>
      </w:pPr>
    </w:p>
    <w:p w:rsidR="008A0536" w:rsidRPr="006D060A" w:rsidRDefault="008A0536" w:rsidP="008A0536">
      <w:pPr>
        <w:rPr>
          <w:rFonts w:ascii="宋体" w:hAnsi="宋体"/>
          <w:sz w:val="44"/>
          <w:szCs w:val="44"/>
        </w:rPr>
      </w:pPr>
    </w:p>
    <w:p w:rsidR="008A0536" w:rsidRPr="006D060A" w:rsidRDefault="008A0536" w:rsidP="008A0536">
      <w:pPr>
        <w:rPr>
          <w:rFonts w:ascii="宋体" w:hAnsi="宋体"/>
          <w:sz w:val="44"/>
          <w:szCs w:val="44"/>
        </w:rPr>
      </w:pPr>
    </w:p>
    <w:p w:rsidR="008A0536" w:rsidRPr="006D060A" w:rsidRDefault="008A0536" w:rsidP="008A0536">
      <w:pPr>
        <w:rPr>
          <w:rFonts w:ascii="宋体" w:hAnsi="宋体"/>
          <w:sz w:val="44"/>
          <w:szCs w:val="44"/>
        </w:rPr>
      </w:pPr>
    </w:p>
    <w:p w:rsidR="008A0536" w:rsidRPr="006D060A" w:rsidRDefault="008A0536" w:rsidP="008A0536">
      <w:pPr>
        <w:jc w:val="center"/>
        <w:rPr>
          <w:rFonts w:ascii="宋体" w:hAnsi="宋体"/>
          <w:sz w:val="44"/>
          <w:szCs w:val="44"/>
        </w:rPr>
      </w:pPr>
      <w:r>
        <w:rPr>
          <w:rFonts w:ascii="宋体" w:hAnsi="宋体" w:hint="eastAsia"/>
          <w:sz w:val="44"/>
          <w:szCs w:val="44"/>
        </w:rPr>
        <w:t>2019</w:t>
      </w:r>
      <w:r w:rsidRPr="006D060A">
        <w:rPr>
          <w:rFonts w:ascii="宋体" w:hAnsi="宋体" w:hint="eastAsia"/>
          <w:sz w:val="44"/>
          <w:szCs w:val="44"/>
        </w:rPr>
        <w:t>年</w:t>
      </w:r>
      <w:r>
        <w:rPr>
          <w:rFonts w:ascii="宋体" w:hAnsi="宋体" w:hint="eastAsia"/>
          <w:sz w:val="44"/>
          <w:szCs w:val="44"/>
        </w:rPr>
        <w:t>3</w:t>
      </w:r>
      <w:r w:rsidRPr="006D060A">
        <w:rPr>
          <w:rFonts w:ascii="宋体" w:hAnsi="宋体" w:hint="eastAsia"/>
          <w:sz w:val="44"/>
          <w:szCs w:val="44"/>
        </w:rPr>
        <w:t>月</w:t>
      </w:r>
      <w:r>
        <w:rPr>
          <w:rFonts w:ascii="宋体" w:hAnsi="宋体" w:hint="eastAsia"/>
          <w:sz w:val="44"/>
          <w:szCs w:val="44"/>
        </w:rPr>
        <w:t>4</w:t>
      </w:r>
      <w:r w:rsidRPr="006D060A">
        <w:rPr>
          <w:rFonts w:ascii="宋体" w:hAnsi="宋体" w:hint="eastAsia"/>
          <w:sz w:val="44"/>
          <w:szCs w:val="44"/>
        </w:rPr>
        <w:t>日</w:t>
      </w:r>
    </w:p>
    <w:p w:rsidR="008A0536" w:rsidRPr="006D060A" w:rsidRDefault="008A0536" w:rsidP="008A0536">
      <w:pPr>
        <w:widowControl/>
        <w:jc w:val="center"/>
        <w:outlineLvl w:val="3"/>
        <w:rPr>
          <w:rFonts w:ascii="宋体" w:hAnsi="宋体" w:cs="宋体"/>
          <w:color w:val="000000"/>
          <w:kern w:val="0"/>
          <w:sz w:val="36"/>
          <w:szCs w:val="36"/>
        </w:rPr>
      </w:pPr>
    </w:p>
    <w:p w:rsidR="008A0536" w:rsidRPr="006D060A" w:rsidRDefault="008A0536" w:rsidP="008A0536">
      <w:pPr>
        <w:widowControl/>
        <w:jc w:val="center"/>
        <w:outlineLvl w:val="3"/>
        <w:rPr>
          <w:rFonts w:ascii="宋体" w:hAnsi="宋体" w:cs="宋体"/>
          <w:color w:val="000000"/>
          <w:kern w:val="0"/>
          <w:sz w:val="36"/>
          <w:szCs w:val="36"/>
        </w:rPr>
      </w:pPr>
    </w:p>
    <w:p w:rsidR="008A0536" w:rsidRPr="006D060A" w:rsidRDefault="008A0536" w:rsidP="008A0536">
      <w:pPr>
        <w:widowControl/>
        <w:jc w:val="center"/>
        <w:outlineLvl w:val="3"/>
        <w:rPr>
          <w:rFonts w:ascii="宋体" w:hAnsi="宋体" w:cs="宋体"/>
          <w:color w:val="000000"/>
          <w:kern w:val="0"/>
          <w:sz w:val="36"/>
          <w:szCs w:val="36"/>
        </w:rPr>
      </w:pPr>
    </w:p>
    <w:p w:rsidR="008A0536" w:rsidRPr="006D060A" w:rsidRDefault="008A0536" w:rsidP="008A0536">
      <w:pPr>
        <w:widowControl/>
        <w:jc w:val="center"/>
        <w:outlineLvl w:val="3"/>
        <w:rPr>
          <w:rFonts w:ascii="宋体" w:hAnsi="宋体" w:cs="宋体"/>
          <w:color w:val="000000"/>
          <w:kern w:val="0"/>
          <w:sz w:val="36"/>
          <w:szCs w:val="36"/>
        </w:rPr>
      </w:pPr>
    </w:p>
    <w:p w:rsidR="008A0536" w:rsidRPr="000C2ECB" w:rsidRDefault="008A0536" w:rsidP="008A0536">
      <w:pPr>
        <w:spacing w:line="560" w:lineRule="exact"/>
        <w:jc w:val="center"/>
        <w:rPr>
          <w:rFonts w:ascii="宋体" w:hAnsi="宋体"/>
          <w:b/>
          <w:sz w:val="44"/>
          <w:szCs w:val="44"/>
        </w:rPr>
      </w:pPr>
    </w:p>
    <w:p w:rsidR="008A0536" w:rsidRPr="000C2ECB" w:rsidRDefault="008A0536" w:rsidP="008A0536">
      <w:pPr>
        <w:spacing w:line="560" w:lineRule="exact"/>
        <w:jc w:val="center"/>
        <w:rPr>
          <w:rFonts w:ascii="宋体" w:hAnsi="宋体"/>
          <w:b/>
          <w:sz w:val="44"/>
          <w:szCs w:val="44"/>
        </w:rPr>
      </w:pPr>
      <w:r w:rsidRPr="000C2ECB">
        <w:rPr>
          <w:rFonts w:ascii="宋体" w:hAnsi="宋体" w:hint="eastAsia"/>
          <w:b/>
          <w:sz w:val="44"/>
          <w:szCs w:val="44"/>
        </w:rPr>
        <w:t>目  录</w:t>
      </w:r>
    </w:p>
    <w:p w:rsidR="008A0536" w:rsidRPr="00F64D3B" w:rsidRDefault="008A0536" w:rsidP="008A0536">
      <w:pPr>
        <w:spacing w:line="560" w:lineRule="exact"/>
        <w:jc w:val="left"/>
        <w:rPr>
          <w:rFonts w:ascii="仿宋" w:eastAsia="仿宋" w:hAnsi="仿宋"/>
          <w:sz w:val="32"/>
          <w:szCs w:val="32"/>
        </w:rPr>
      </w:pPr>
    </w:p>
    <w:p w:rsidR="008A0536" w:rsidRDefault="008A0536" w:rsidP="00CA5207">
      <w:pPr>
        <w:widowControl/>
        <w:ind w:leftChars="304" w:left="638"/>
        <w:jc w:val="left"/>
        <w:outlineLvl w:val="3"/>
        <w:rPr>
          <w:rFonts w:ascii="仿宋" w:eastAsia="仿宋" w:hAnsi="仿宋"/>
          <w:sz w:val="32"/>
          <w:szCs w:val="32"/>
        </w:rPr>
      </w:pPr>
      <w:r>
        <w:rPr>
          <w:rFonts w:ascii="仿宋" w:eastAsia="仿宋" w:hAnsi="仿宋" w:hint="eastAsia"/>
          <w:sz w:val="32"/>
          <w:szCs w:val="32"/>
        </w:rPr>
        <w:t>一、2月22日中共中央政治局会议精神</w:t>
      </w:r>
      <w:r>
        <w:rPr>
          <w:rFonts w:ascii="仿宋" w:eastAsia="仿宋" w:hAnsi="仿宋"/>
          <w:sz w:val="32"/>
          <w:szCs w:val="32"/>
        </w:rPr>
        <w:t>……</w:t>
      </w:r>
      <w:proofErr w:type="gramStart"/>
      <w:r>
        <w:rPr>
          <w:rFonts w:ascii="仿宋" w:eastAsia="仿宋" w:hAnsi="仿宋"/>
          <w:sz w:val="32"/>
          <w:szCs w:val="32"/>
        </w:rPr>
        <w:t>……………</w:t>
      </w:r>
      <w:r w:rsidR="005E696A">
        <w:rPr>
          <w:rFonts w:ascii="仿宋" w:eastAsia="仿宋" w:hAnsi="仿宋"/>
          <w:sz w:val="32"/>
          <w:szCs w:val="32"/>
        </w:rPr>
        <w:t>…</w:t>
      </w:r>
      <w:proofErr w:type="gramEnd"/>
      <w:r w:rsidRPr="007D146E">
        <w:rPr>
          <w:rFonts w:ascii="仿宋" w:eastAsia="仿宋" w:hAnsi="仿宋" w:hint="eastAsia"/>
          <w:sz w:val="32"/>
          <w:szCs w:val="32"/>
        </w:rPr>
        <w:t>3</w:t>
      </w:r>
    </w:p>
    <w:p w:rsidR="008A0536" w:rsidRDefault="008A0536" w:rsidP="00CA5207">
      <w:pPr>
        <w:ind w:firstLine="641"/>
        <w:rPr>
          <w:rFonts w:ascii="仿宋" w:eastAsia="仿宋" w:hAnsi="仿宋"/>
          <w:sz w:val="32"/>
          <w:szCs w:val="32"/>
        </w:rPr>
      </w:pPr>
      <w:r>
        <w:rPr>
          <w:rFonts w:ascii="仿宋" w:eastAsia="仿宋" w:hAnsi="仿宋" w:hint="eastAsia"/>
          <w:sz w:val="32"/>
          <w:szCs w:val="32"/>
        </w:rPr>
        <w:t>二、中央全面依法治国委员会第二次会议精神</w:t>
      </w:r>
      <w:r>
        <w:rPr>
          <w:rFonts w:ascii="仿宋" w:eastAsia="仿宋" w:hAnsi="仿宋"/>
          <w:sz w:val="32"/>
          <w:szCs w:val="32"/>
        </w:rPr>
        <w:t>……</w:t>
      </w:r>
      <w:proofErr w:type="gramStart"/>
      <w:r>
        <w:rPr>
          <w:rFonts w:ascii="仿宋" w:eastAsia="仿宋" w:hAnsi="仿宋"/>
          <w:sz w:val="32"/>
          <w:szCs w:val="32"/>
        </w:rPr>
        <w:t>………</w:t>
      </w:r>
      <w:proofErr w:type="gramEnd"/>
      <w:r w:rsidR="00F43C16">
        <w:rPr>
          <w:rFonts w:ascii="仿宋" w:eastAsia="仿宋" w:hAnsi="仿宋" w:hint="eastAsia"/>
          <w:sz w:val="32"/>
          <w:szCs w:val="32"/>
        </w:rPr>
        <w:t xml:space="preserve"> </w:t>
      </w:r>
      <w:bookmarkStart w:id="0" w:name="_GoBack"/>
      <w:bookmarkEnd w:id="0"/>
      <w:r>
        <w:rPr>
          <w:rFonts w:ascii="仿宋" w:eastAsia="仿宋" w:hAnsi="仿宋" w:hint="eastAsia"/>
          <w:sz w:val="32"/>
          <w:szCs w:val="32"/>
        </w:rPr>
        <w:t>7</w:t>
      </w:r>
    </w:p>
    <w:p w:rsidR="008A0536" w:rsidRDefault="008A0536" w:rsidP="00CA5207">
      <w:pPr>
        <w:ind w:firstLine="641"/>
        <w:rPr>
          <w:rFonts w:ascii="仿宋" w:eastAsia="仿宋" w:hAnsi="仿宋"/>
          <w:sz w:val="32"/>
          <w:szCs w:val="32"/>
        </w:rPr>
      </w:pPr>
      <w:r>
        <w:rPr>
          <w:rFonts w:ascii="仿宋" w:eastAsia="仿宋" w:hAnsi="仿宋" w:hint="eastAsia"/>
          <w:sz w:val="32"/>
          <w:szCs w:val="32"/>
        </w:rPr>
        <w:t>三、习近平总书记《加强党对全面依法治国的领导》</w:t>
      </w:r>
      <w:r>
        <w:rPr>
          <w:rFonts w:ascii="仿宋" w:eastAsia="仿宋" w:hAnsi="仿宋"/>
          <w:sz w:val="32"/>
          <w:szCs w:val="32"/>
        </w:rPr>
        <w:t>……</w:t>
      </w:r>
      <w:r>
        <w:rPr>
          <w:rFonts w:ascii="仿宋" w:eastAsia="仿宋" w:hAnsi="仿宋" w:hint="eastAsia"/>
          <w:sz w:val="32"/>
          <w:szCs w:val="32"/>
        </w:rPr>
        <w:t>11</w:t>
      </w:r>
    </w:p>
    <w:p w:rsidR="008A0536" w:rsidRDefault="008A0536" w:rsidP="001272CC">
      <w:pPr>
        <w:ind w:leftChars="304" w:left="1278" w:hangingChars="200" w:hanging="640"/>
        <w:rPr>
          <w:rFonts w:ascii="仿宋" w:eastAsia="仿宋" w:hAnsi="仿宋"/>
          <w:sz w:val="32"/>
          <w:szCs w:val="32"/>
        </w:rPr>
      </w:pPr>
      <w:r>
        <w:rPr>
          <w:rFonts w:ascii="仿宋" w:eastAsia="仿宋" w:hAnsi="仿宋" w:hint="eastAsia"/>
          <w:sz w:val="32"/>
          <w:szCs w:val="32"/>
        </w:rPr>
        <w:t>四、习近平总书记在中共中央政治局第十三次集体学习时讲话</w:t>
      </w:r>
      <w:r>
        <w:rPr>
          <w:rFonts w:ascii="仿宋" w:eastAsia="仿宋" w:hAnsi="仿宋"/>
          <w:sz w:val="32"/>
          <w:szCs w:val="32"/>
        </w:rPr>
        <w:t>……</w:t>
      </w:r>
      <w:proofErr w:type="gramStart"/>
      <w:r>
        <w:rPr>
          <w:rFonts w:ascii="仿宋" w:eastAsia="仿宋" w:hAnsi="仿宋"/>
          <w:sz w:val="32"/>
          <w:szCs w:val="32"/>
        </w:rPr>
        <w:t>……………………………………………………</w:t>
      </w:r>
      <w:proofErr w:type="gramEnd"/>
      <w:r>
        <w:rPr>
          <w:rFonts w:ascii="仿宋" w:eastAsia="仿宋" w:hAnsi="仿宋" w:hint="eastAsia"/>
          <w:sz w:val="32"/>
          <w:szCs w:val="32"/>
        </w:rPr>
        <w:t>19</w:t>
      </w:r>
    </w:p>
    <w:p w:rsidR="008A0536" w:rsidRDefault="008A0536" w:rsidP="00CA5207">
      <w:pPr>
        <w:ind w:firstLine="641"/>
        <w:rPr>
          <w:rFonts w:ascii="仿宋" w:eastAsia="仿宋" w:hAnsi="仿宋"/>
          <w:sz w:val="32"/>
          <w:szCs w:val="32"/>
        </w:rPr>
      </w:pPr>
      <w:r>
        <w:rPr>
          <w:rFonts w:ascii="仿宋" w:eastAsia="仿宋" w:hAnsi="仿宋" w:hint="eastAsia"/>
          <w:sz w:val="32"/>
          <w:szCs w:val="32"/>
        </w:rPr>
        <w:t>五、中共中央《关于加强党的政治建设的意见》</w:t>
      </w:r>
      <w:r>
        <w:rPr>
          <w:rFonts w:ascii="仿宋" w:eastAsia="仿宋" w:hAnsi="仿宋"/>
          <w:sz w:val="32"/>
          <w:szCs w:val="32"/>
        </w:rPr>
        <w:t>……</w:t>
      </w:r>
      <w:proofErr w:type="gramStart"/>
      <w:r>
        <w:rPr>
          <w:rFonts w:ascii="仿宋" w:eastAsia="仿宋" w:hAnsi="仿宋"/>
          <w:sz w:val="32"/>
          <w:szCs w:val="32"/>
        </w:rPr>
        <w:t>…</w:t>
      </w:r>
      <w:r w:rsidR="005E696A">
        <w:rPr>
          <w:rFonts w:ascii="仿宋" w:eastAsia="仿宋" w:hAnsi="仿宋"/>
          <w:sz w:val="32"/>
          <w:szCs w:val="32"/>
        </w:rPr>
        <w:t>…</w:t>
      </w:r>
      <w:proofErr w:type="gramEnd"/>
      <w:r>
        <w:rPr>
          <w:rFonts w:ascii="仿宋" w:eastAsia="仿宋" w:hAnsi="仿宋" w:hint="eastAsia"/>
          <w:sz w:val="32"/>
          <w:szCs w:val="32"/>
        </w:rPr>
        <w:t>22</w:t>
      </w:r>
    </w:p>
    <w:p w:rsidR="008A0536" w:rsidRDefault="008A0536" w:rsidP="00CA5207">
      <w:pPr>
        <w:ind w:firstLineChars="200" w:firstLine="640"/>
        <w:rPr>
          <w:rFonts w:ascii="仿宋" w:eastAsia="仿宋" w:hAnsi="仿宋"/>
          <w:sz w:val="32"/>
          <w:szCs w:val="32"/>
        </w:rPr>
      </w:pPr>
      <w:r>
        <w:rPr>
          <w:rFonts w:ascii="仿宋" w:eastAsia="仿宋" w:hAnsi="仿宋" w:hint="eastAsia"/>
          <w:sz w:val="32"/>
          <w:szCs w:val="32"/>
        </w:rPr>
        <w:t>六、中共中央</w:t>
      </w:r>
      <w:r w:rsidR="00FA3DD2">
        <w:rPr>
          <w:rFonts w:ascii="仿宋" w:eastAsia="仿宋" w:hAnsi="仿宋" w:hint="eastAsia"/>
          <w:sz w:val="32"/>
          <w:szCs w:val="32"/>
        </w:rPr>
        <w:t>、</w:t>
      </w:r>
      <w:r>
        <w:rPr>
          <w:rFonts w:ascii="仿宋" w:eastAsia="仿宋" w:hAnsi="仿宋" w:hint="eastAsia"/>
          <w:sz w:val="32"/>
          <w:szCs w:val="32"/>
        </w:rPr>
        <w:t>国务院《中国教育现代化2035》</w:t>
      </w:r>
      <w:r>
        <w:rPr>
          <w:rFonts w:ascii="仿宋" w:eastAsia="仿宋" w:hAnsi="仿宋"/>
          <w:sz w:val="32"/>
          <w:szCs w:val="32"/>
        </w:rPr>
        <w:t>……</w:t>
      </w:r>
      <w:proofErr w:type="gramStart"/>
      <w:r>
        <w:rPr>
          <w:rFonts w:ascii="仿宋" w:eastAsia="仿宋" w:hAnsi="仿宋"/>
          <w:sz w:val="32"/>
          <w:szCs w:val="32"/>
        </w:rPr>
        <w:t>……</w:t>
      </w:r>
      <w:proofErr w:type="gramEnd"/>
      <w:r w:rsidR="001272CC">
        <w:rPr>
          <w:rFonts w:ascii="仿宋" w:eastAsia="仿宋" w:hAnsi="仿宋" w:hint="eastAsia"/>
          <w:sz w:val="32"/>
          <w:szCs w:val="32"/>
        </w:rPr>
        <w:t xml:space="preserve"> </w:t>
      </w:r>
      <w:r w:rsidR="005E696A">
        <w:rPr>
          <w:rFonts w:ascii="仿宋" w:eastAsia="仿宋" w:hAnsi="仿宋" w:hint="eastAsia"/>
          <w:sz w:val="32"/>
          <w:szCs w:val="32"/>
        </w:rPr>
        <w:t>37</w:t>
      </w:r>
    </w:p>
    <w:p w:rsidR="008A0536" w:rsidRDefault="008A0536" w:rsidP="001272CC">
      <w:pPr>
        <w:ind w:leftChars="304" w:left="1278" w:hangingChars="200" w:hanging="640"/>
        <w:rPr>
          <w:rFonts w:ascii="仿宋" w:eastAsia="仿宋" w:hAnsi="仿宋"/>
          <w:sz w:val="32"/>
          <w:szCs w:val="32"/>
        </w:rPr>
      </w:pPr>
      <w:r>
        <w:rPr>
          <w:rFonts w:ascii="仿宋" w:eastAsia="仿宋" w:hAnsi="仿宋" w:hint="eastAsia"/>
          <w:sz w:val="32"/>
          <w:szCs w:val="32"/>
        </w:rPr>
        <w:t>七、</w:t>
      </w:r>
      <w:r w:rsidR="001272CC">
        <w:rPr>
          <w:rFonts w:ascii="仿宋" w:eastAsia="仿宋" w:hAnsi="仿宋" w:hint="eastAsia"/>
          <w:sz w:val="32"/>
          <w:szCs w:val="32"/>
        </w:rPr>
        <w:t>中共中央办公厅、国务院办公厅</w:t>
      </w:r>
      <w:r>
        <w:rPr>
          <w:rFonts w:ascii="仿宋" w:eastAsia="仿宋" w:hAnsi="仿宋" w:hint="eastAsia"/>
          <w:sz w:val="32"/>
          <w:szCs w:val="32"/>
        </w:rPr>
        <w:t>《加快推进教育现代化实施方案（2018-2022年）》</w:t>
      </w:r>
      <w:r>
        <w:rPr>
          <w:rFonts w:ascii="仿宋" w:eastAsia="仿宋" w:hAnsi="仿宋"/>
          <w:sz w:val="32"/>
          <w:szCs w:val="32"/>
        </w:rPr>
        <w:t>…</w:t>
      </w:r>
      <w:r w:rsidR="001272CC">
        <w:rPr>
          <w:rFonts w:ascii="仿宋" w:eastAsia="仿宋" w:hAnsi="仿宋"/>
          <w:sz w:val="32"/>
          <w:szCs w:val="32"/>
        </w:rPr>
        <w:t>…</w:t>
      </w:r>
      <w:proofErr w:type="gramStart"/>
      <w:r w:rsidR="001272CC">
        <w:rPr>
          <w:rFonts w:ascii="仿宋" w:eastAsia="仿宋" w:hAnsi="仿宋"/>
          <w:sz w:val="32"/>
          <w:szCs w:val="32"/>
        </w:rPr>
        <w:t>………………………</w:t>
      </w:r>
      <w:proofErr w:type="gramEnd"/>
      <w:r w:rsidR="00CA5207">
        <w:rPr>
          <w:rFonts w:ascii="仿宋" w:eastAsia="仿宋" w:hAnsi="仿宋" w:hint="eastAsia"/>
          <w:sz w:val="32"/>
          <w:szCs w:val="32"/>
        </w:rPr>
        <w:t>45</w:t>
      </w:r>
    </w:p>
    <w:p w:rsidR="008A0536" w:rsidRDefault="008A0536" w:rsidP="001272CC">
      <w:pPr>
        <w:ind w:leftChars="304" w:left="1278" w:hangingChars="200" w:hanging="640"/>
        <w:rPr>
          <w:rFonts w:ascii="仿宋" w:eastAsia="仿宋" w:hAnsi="仿宋"/>
          <w:sz w:val="32"/>
          <w:szCs w:val="32"/>
        </w:rPr>
      </w:pPr>
      <w:r>
        <w:rPr>
          <w:rFonts w:ascii="仿宋" w:eastAsia="仿宋" w:hAnsi="仿宋" w:hint="eastAsia"/>
          <w:sz w:val="32"/>
          <w:szCs w:val="32"/>
        </w:rPr>
        <w:t>八、中共中央 国务院《关于坚持农业农村优先发展做好“三农”工作的若干意见》</w:t>
      </w:r>
      <w:r>
        <w:rPr>
          <w:rFonts w:ascii="仿宋" w:eastAsia="仿宋" w:hAnsi="仿宋"/>
          <w:sz w:val="32"/>
          <w:szCs w:val="32"/>
        </w:rPr>
        <w:t>……</w:t>
      </w:r>
      <w:proofErr w:type="gramStart"/>
      <w:r>
        <w:rPr>
          <w:rFonts w:ascii="仿宋" w:eastAsia="仿宋" w:hAnsi="仿宋"/>
          <w:sz w:val="32"/>
          <w:szCs w:val="32"/>
        </w:rPr>
        <w:t>……………………………</w:t>
      </w:r>
      <w:proofErr w:type="gramEnd"/>
      <w:r w:rsidR="00CA5207">
        <w:rPr>
          <w:rFonts w:ascii="仿宋" w:eastAsia="仿宋" w:hAnsi="仿宋" w:hint="eastAsia"/>
          <w:sz w:val="32"/>
          <w:szCs w:val="32"/>
        </w:rPr>
        <w:t>51</w:t>
      </w:r>
    </w:p>
    <w:p w:rsidR="008A0536" w:rsidRDefault="008A0536" w:rsidP="008A0536">
      <w:pPr>
        <w:spacing w:line="600" w:lineRule="exact"/>
        <w:ind w:leftChars="304" w:left="1281" w:hangingChars="200" w:hanging="643"/>
        <w:rPr>
          <w:rFonts w:ascii="仿宋" w:eastAsia="仿宋" w:hAnsi="仿宋"/>
          <w:b/>
          <w:sz w:val="32"/>
          <w:szCs w:val="32"/>
        </w:rPr>
      </w:pPr>
    </w:p>
    <w:p w:rsidR="008A0536" w:rsidRDefault="008A0536" w:rsidP="008A0536">
      <w:pPr>
        <w:spacing w:line="600" w:lineRule="exact"/>
        <w:ind w:leftChars="304" w:left="1281" w:hangingChars="200" w:hanging="643"/>
        <w:rPr>
          <w:rFonts w:ascii="仿宋" w:eastAsia="仿宋" w:hAnsi="仿宋"/>
          <w:b/>
          <w:sz w:val="32"/>
          <w:szCs w:val="32"/>
        </w:rPr>
      </w:pPr>
    </w:p>
    <w:p w:rsidR="008A0536" w:rsidRDefault="008A0536" w:rsidP="008A0536">
      <w:pPr>
        <w:spacing w:line="600" w:lineRule="exact"/>
        <w:ind w:leftChars="304" w:left="1281" w:hangingChars="200" w:hanging="643"/>
        <w:rPr>
          <w:rFonts w:ascii="仿宋" w:eastAsia="仿宋" w:hAnsi="仿宋"/>
          <w:b/>
          <w:sz w:val="32"/>
          <w:szCs w:val="32"/>
        </w:rPr>
      </w:pPr>
    </w:p>
    <w:p w:rsidR="008A0536" w:rsidRDefault="008A0536" w:rsidP="008A0536">
      <w:pPr>
        <w:spacing w:line="600" w:lineRule="exact"/>
        <w:ind w:leftChars="304" w:left="1281" w:hangingChars="200" w:hanging="643"/>
        <w:rPr>
          <w:rFonts w:ascii="仿宋" w:eastAsia="仿宋" w:hAnsi="仿宋"/>
          <w:b/>
          <w:sz w:val="32"/>
          <w:szCs w:val="32"/>
        </w:rPr>
      </w:pPr>
    </w:p>
    <w:p w:rsidR="008A0536" w:rsidRDefault="008A0536" w:rsidP="008A0536">
      <w:pPr>
        <w:spacing w:line="600" w:lineRule="exact"/>
        <w:ind w:leftChars="304" w:left="1281" w:hangingChars="200" w:hanging="643"/>
        <w:rPr>
          <w:rFonts w:ascii="仿宋" w:eastAsia="仿宋" w:hAnsi="仿宋"/>
          <w:b/>
          <w:sz w:val="32"/>
          <w:szCs w:val="32"/>
        </w:rPr>
      </w:pPr>
    </w:p>
    <w:p w:rsidR="008A0536" w:rsidRDefault="008A0536" w:rsidP="008A0536">
      <w:pPr>
        <w:spacing w:line="600" w:lineRule="exact"/>
        <w:ind w:leftChars="304" w:left="1281" w:hangingChars="200" w:hanging="643"/>
        <w:rPr>
          <w:rFonts w:ascii="仿宋" w:eastAsia="仿宋" w:hAnsi="仿宋"/>
          <w:b/>
          <w:sz w:val="32"/>
          <w:szCs w:val="32"/>
        </w:rPr>
      </w:pPr>
    </w:p>
    <w:p w:rsidR="008A0536" w:rsidRDefault="008A0536" w:rsidP="008A0536">
      <w:pPr>
        <w:spacing w:line="600" w:lineRule="exact"/>
        <w:ind w:leftChars="304" w:left="1281" w:hangingChars="200" w:hanging="643"/>
        <w:rPr>
          <w:rFonts w:ascii="仿宋" w:eastAsia="仿宋" w:hAnsi="仿宋"/>
          <w:b/>
          <w:sz w:val="32"/>
          <w:szCs w:val="32"/>
        </w:rPr>
      </w:pPr>
    </w:p>
    <w:p w:rsidR="00036A47" w:rsidRPr="001F79C9" w:rsidRDefault="00036A47" w:rsidP="001F79C9">
      <w:pPr>
        <w:widowControl/>
        <w:spacing w:line="520" w:lineRule="exact"/>
        <w:jc w:val="center"/>
        <w:outlineLvl w:val="1"/>
        <w:rPr>
          <w:rFonts w:asciiTheme="majorEastAsia" w:eastAsiaTheme="majorEastAsia" w:hAnsiTheme="majorEastAsia" w:cs="宋体"/>
          <w:bCs/>
          <w:kern w:val="36"/>
          <w:sz w:val="36"/>
          <w:szCs w:val="36"/>
        </w:rPr>
      </w:pPr>
      <w:r w:rsidRPr="001F79C9">
        <w:rPr>
          <w:rFonts w:asciiTheme="majorEastAsia" w:eastAsiaTheme="majorEastAsia" w:hAnsiTheme="majorEastAsia" w:cs="宋体" w:hint="eastAsia"/>
          <w:bCs/>
          <w:kern w:val="36"/>
          <w:sz w:val="36"/>
          <w:szCs w:val="36"/>
        </w:rPr>
        <w:lastRenderedPageBreak/>
        <w:t>中共中央政治局召开会议</w:t>
      </w:r>
    </w:p>
    <w:p w:rsidR="001F79C9" w:rsidRDefault="00036A47" w:rsidP="001F79C9">
      <w:pPr>
        <w:widowControl/>
        <w:spacing w:line="520" w:lineRule="exact"/>
        <w:jc w:val="center"/>
        <w:outlineLvl w:val="2"/>
        <w:rPr>
          <w:rFonts w:asciiTheme="majorEastAsia" w:eastAsiaTheme="majorEastAsia" w:hAnsiTheme="majorEastAsia" w:cs="宋体"/>
          <w:bCs/>
          <w:color w:val="000000"/>
          <w:kern w:val="0"/>
          <w:sz w:val="44"/>
          <w:szCs w:val="44"/>
        </w:rPr>
      </w:pPr>
      <w:r w:rsidRPr="001F79C9">
        <w:rPr>
          <w:rFonts w:asciiTheme="majorEastAsia" w:eastAsiaTheme="majorEastAsia" w:hAnsiTheme="majorEastAsia" w:cs="宋体"/>
          <w:bCs/>
          <w:color w:val="000000"/>
          <w:kern w:val="0"/>
          <w:sz w:val="44"/>
          <w:szCs w:val="44"/>
        </w:rPr>
        <w:t>讨论政府工作报告 审议《关于二〇一八年中央巡视工作领导小组重点工作情况报告》</w:t>
      </w:r>
    </w:p>
    <w:p w:rsidR="001F79C9" w:rsidRPr="001F79C9" w:rsidRDefault="00036A47" w:rsidP="001F79C9">
      <w:pPr>
        <w:widowControl/>
        <w:spacing w:line="520" w:lineRule="exact"/>
        <w:jc w:val="center"/>
        <w:outlineLvl w:val="2"/>
        <w:rPr>
          <w:rFonts w:asciiTheme="majorEastAsia" w:eastAsiaTheme="majorEastAsia" w:hAnsiTheme="majorEastAsia" w:cs="宋体"/>
          <w:bCs/>
          <w:color w:val="000000"/>
          <w:kern w:val="0"/>
          <w:sz w:val="44"/>
          <w:szCs w:val="44"/>
        </w:rPr>
      </w:pPr>
      <w:r w:rsidRPr="001F79C9">
        <w:rPr>
          <w:rFonts w:asciiTheme="majorEastAsia" w:eastAsiaTheme="majorEastAsia" w:hAnsiTheme="majorEastAsia" w:cs="宋体"/>
          <w:bCs/>
          <w:color w:val="000000"/>
          <w:kern w:val="0"/>
          <w:sz w:val="44"/>
          <w:szCs w:val="44"/>
        </w:rPr>
        <w:t>《关于中央脱贫攻坚专项巡视情况的综合报告》《党政领导干部考核工作条例》</w:t>
      </w:r>
    </w:p>
    <w:p w:rsidR="00036A47" w:rsidRPr="001F79C9" w:rsidRDefault="00036A47" w:rsidP="001F79C9">
      <w:pPr>
        <w:widowControl/>
        <w:spacing w:line="520" w:lineRule="exact"/>
        <w:jc w:val="center"/>
        <w:outlineLvl w:val="2"/>
        <w:rPr>
          <w:rFonts w:ascii="仿宋" w:eastAsia="仿宋" w:hAnsi="仿宋" w:cs="宋体"/>
          <w:bCs/>
          <w:color w:val="000000"/>
          <w:kern w:val="0"/>
          <w:sz w:val="32"/>
          <w:szCs w:val="32"/>
        </w:rPr>
      </w:pPr>
      <w:r w:rsidRPr="001F79C9">
        <w:rPr>
          <w:rFonts w:ascii="仿宋" w:eastAsia="仿宋" w:hAnsi="仿宋" w:cs="宋体"/>
          <w:bCs/>
          <w:color w:val="000000"/>
          <w:kern w:val="0"/>
          <w:sz w:val="32"/>
          <w:szCs w:val="32"/>
        </w:rPr>
        <w:t>中共中央总书记习近平主持会议</w:t>
      </w:r>
    </w:p>
    <w:p w:rsidR="001F79C9" w:rsidRDefault="00036A47" w:rsidP="001F79C9">
      <w:pPr>
        <w:widowControl/>
        <w:spacing w:line="520" w:lineRule="exact"/>
        <w:jc w:val="left"/>
        <w:rPr>
          <w:rFonts w:ascii="仿宋" w:eastAsia="仿宋" w:hAnsi="仿宋" w:cs="宋体"/>
          <w:kern w:val="0"/>
          <w:sz w:val="32"/>
          <w:szCs w:val="32"/>
        </w:rPr>
      </w:pPr>
      <w:r w:rsidRPr="001F79C9">
        <w:rPr>
          <w:rFonts w:ascii="仿宋" w:eastAsia="仿宋" w:hAnsi="仿宋" w:cs="宋体"/>
          <w:kern w:val="0"/>
          <w:sz w:val="32"/>
          <w:szCs w:val="32"/>
        </w:rPr>
        <w:t xml:space="preserve">　　</w:t>
      </w:r>
    </w:p>
    <w:p w:rsidR="00036A47" w:rsidRPr="001F79C9" w:rsidRDefault="001F79C9" w:rsidP="00FA3DD2">
      <w:pPr>
        <w:widowControl/>
        <w:spacing w:line="500" w:lineRule="exact"/>
        <w:jc w:val="left"/>
        <w:rPr>
          <w:rFonts w:ascii="仿宋" w:eastAsia="仿宋" w:hAnsi="仿宋" w:cs="宋体"/>
          <w:kern w:val="0"/>
          <w:sz w:val="32"/>
          <w:szCs w:val="32"/>
        </w:rPr>
      </w:pPr>
      <w:r>
        <w:rPr>
          <w:rFonts w:ascii="仿宋" w:eastAsia="仿宋" w:hAnsi="仿宋" w:cs="宋体"/>
          <w:kern w:val="0"/>
          <w:sz w:val="32"/>
          <w:szCs w:val="32"/>
        </w:rPr>
        <w:t xml:space="preserve">　　</w:t>
      </w:r>
      <w:r w:rsidR="00036A47" w:rsidRPr="001F79C9">
        <w:rPr>
          <w:rFonts w:ascii="仿宋" w:eastAsia="仿宋" w:hAnsi="仿宋" w:cs="宋体"/>
          <w:kern w:val="0"/>
          <w:sz w:val="32"/>
          <w:szCs w:val="32"/>
        </w:rPr>
        <w:t>中共中央政治局2月22日召开会议，讨论国务院拟提请第十三届全国人民代表大会第二次会议审议的《政府工作报告》稿，审议《关于2018年中央巡视工作领导小组重点工作情况报告》、《关于中央脱贫攻坚专项巡视情况的综合报告》和《党政领导干部考核工作条例》。中共中央总书记习近平主持会议。</w:t>
      </w:r>
    </w:p>
    <w:p w:rsidR="00036A47" w:rsidRPr="001F79C9" w:rsidRDefault="00036A47" w:rsidP="00FA3DD2">
      <w:pPr>
        <w:widowControl/>
        <w:spacing w:line="500" w:lineRule="exact"/>
        <w:jc w:val="left"/>
        <w:rPr>
          <w:rFonts w:ascii="仿宋" w:eastAsia="仿宋" w:hAnsi="仿宋" w:cs="宋体"/>
          <w:kern w:val="0"/>
          <w:sz w:val="32"/>
          <w:szCs w:val="32"/>
        </w:rPr>
      </w:pPr>
      <w:r w:rsidRPr="001F79C9">
        <w:rPr>
          <w:rFonts w:ascii="仿宋" w:eastAsia="仿宋" w:hAnsi="仿宋" w:cs="宋体"/>
          <w:kern w:val="0"/>
          <w:sz w:val="32"/>
          <w:szCs w:val="32"/>
        </w:rPr>
        <w:t xml:space="preserve">　　会议认为，过去一年，面对复杂严峻的国际形势和艰巨繁重的改革发展稳定任务，以习近平同志为核心的党中央团结带领全党全国各族人民砥砺奋进、攻坚克难，完成全年经济社会发展主要目标任务，决胜全面建成小康社会取得新的重大进展。</w:t>
      </w:r>
    </w:p>
    <w:p w:rsidR="00036A47" w:rsidRPr="001F79C9" w:rsidRDefault="00036A47" w:rsidP="00FA3DD2">
      <w:pPr>
        <w:widowControl/>
        <w:spacing w:line="500" w:lineRule="exact"/>
        <w:jc w:val="left"/>
        <w:rPr>
          <w:rFonts w:ascii="仿宋" w:eastAsia="仿宋" w:hAnsi="仿宋" w:cs="宋体"/>
          <w:kern w:val="0"/>
          <w:sz w:val="32"/>
          <w:szCs w:val="32"/>
        </w:rPr>
      </w:pPr>
      <w:r w:rsidRPr="001F79C9">
        <w:rPr>
          <w:rFonts w:ascii="仿宋" w:eastAsia="仿宋" w:hAnsi="仿宋" w:cs="宋体"/>
          <w:kern w:val="0"/>
          <w:sz w:val="32"/>
          <w:szCs w:val="32"/>
        </w:rPr>
        <w:t xml:space="preserve">　　会议强调，今年是新中国成立70周年，是全面建成小康社会、实现第一个百年奋斗目标的关键之年。面对新形势新任务新挑战，做好政府工作，要在以习近平同志为核心的党中央坚强领导下，以习近平新时代中国特色社会主义思想为指导，全面贯彻党的十九大和十九届二中、三中全会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w:t>
      </w:r>
      <w:r w:rsidRPr="001F79C9">
        <w:rPr>
          <w:rFonts w:ascii="仿宋" w:eastAsia="仿宋" w:hAnsi="仿宋" w:cs="宋体"/>
          <w:kern w:val="0"/>
          <w:sz w:val="32"/>
          <w:szCs w:val="32"/>
        </w:rPr>
        <w:lastRenderedPageBreak/>
        <w:t>稳金融、稳外贸、稳外资、稳投资、稳预期，提</w:t>
      </w:r>
      <w:proofErr w:type="gramStart"/>
      <w:r w:rsidRPr="001F79C9">
        <w:rPr>
          <w:rFonts w:ascii="仿宋" w:eastAsia="仿宋" w:hAnsi="仿宋" w:cs="宋体"/>
          <w:kern w:val="0"/>
          <w:sz w:val="32"/>
          <w:szCs w:val="32"/>
        </w:rPr>
        <w:t>振市场</w:t>
      </w:r>
      <w:proofErr w:type="gramEnd"/>
      <w:r w:rsidRPr="001F79C9">
        <w:rPr>
          <w:rFonts w:ascii="仿宋" w:eastAsia="仿宋" w:hAnsi="仿宋" w:cs="宋体"/>
          <w:kern w:val="0"/>
          <w:sz w:val="32"/>
          <w:szCs w:val="32"/>
        </w:rPr>
        <w:t>信心，增强人民群众获得感、幸福感、安全感，保持经济持续健康发展和社会大局稳定，为全面建成小康社会收官打下决定性基础，以优异成绩庆祝中华人民共和国成立70周年。</w:t>
      </w:r>
    </w:p>
    <w:p w:rsidR="00036A47" w:rsidRPr="001F79C9" w:rsidRDefault="00036A47" w:rsidP="00FA3DD2">
      <w:pPr>
        <w:widowControl/>
        <w:spacing w:line="500" w:lineRule="exact"/>
        <w:jc w:val="left"/>
        <w:rPr>
          <w:rFonts w:ascii="仿宋" w:eastAsia="仿宋" w:hAnsi="仿宋" w:cs="宋体"/>
          <w:kern w:val="0"/>
          <w:sz w:val="32"/>
          <w:szCs w:val="32"/>
        </w:rPr>
      </w:pPr>
      <w:r w:rsidRPr="001F79C9">
        <w:rPr>
          <w:rFonts w:ascii="仿宋" w:eastAsia="仿宋" w:hAnsi="仿宋" w:cs="宋体"/>
          <w:kern w:val="0"/>
          <w:sz w:val="32"/>
          <w:szCs w:val="32"/>
        </w:rPr>
        <w:t xml:space="preserve">　　会议指出，实现今年经济社会发展目标任务，要统筹实施好宏观政策、结构性政策、社会政策，落实</w:t>
      </w:r>
      <w:proofErr w:type="gramStart"/>
      <w:r w:rsidRPr="001F79C9">
        <w:rPr>
          <w:rFonts w:ascii="仿宋" w:eastAsia="仿宋" w:hAnsi="仿宋" w:cs="宋体"/>
          <w:kern w:val="0"/>
          <w:sz w:val="32"/>
          <w:szCs w:val="32"/>
        </w:rPr>
        <w:t>好积极</w:t>
      </w:r>
      <w:proofErr w:type="gramEnd"/>
      <w:r w:rsidRPr="001F79C9">
        <w:rPr>
          <w:rFonts w:ascii="仿宋" w:eastAsia="仿宋" w:hAnsi="仿宋" w:cs="宋体"/>
          <w:kern w:val="0"/>
          <w:sz w:val="32"/>
          <w:szCs w:val="32"/>
        </w:rPr>
        <w:t>的财政政策、稳健的货币政策和就业优先政策。要着力优化营商环境，培育壮大新动能，促进形成强大国内市场，推进脱贫攻坚和乡村振兴，促进区域协调发展，加强污染防治和生态文明建设，深化重点领域改革，推动全方位对外开放，</w:t>
      </w:r>
      <w:proofErr w:type="gramStart"/>
      <w:r w:rsidRPr="001F79C9">
        <w:rPr>
          <w:rFonts w:ascii="仿宋" w:eastAsia="仿宋" w:hAnsi="仿宋" w:cs="宋体"/>
          <w:kern w:val="0"/>
          <w:sz w:val="32"/>
          <w:szCs w:val="32"/>
        </w:rPr>
        <w:t>更好保障</w:t>
      </w:r>
      <w:proofErr w:type="gramEnd"/>
      <w:r w:rsidRPr="001F79C9">
        <w:rPr>
          <w:rFonts w:ascii="仿宋" w:eastAsia="仿宋" w:hAnsi="仿宋" w:cs="宋体"/>
          <w:kern w:val="0"/>
          <w:sz w:val="32"/>
          <w:szCs w:val="32"/>
        </w:rPr>
        <w:t>和改善民生。要加强政府自身建设，坚决反对一切形式主义、官僚主义，崇尚实干，埋头苦干，努力干出无愧于时代和人民的新业绩。</w:t>
      </w:r>
    </w:p>
    <w:p w:rsidR="00036A47" w:rsidRPr="001F79C9" w:rsidRDefault="00036A47" w:rsidP="00FA3DD2">
      <w:pPr>
        <w:widowControl/>
        <w:spacing w:line="500" w:lineRule="exact"/>
        <w:jc w:val="left"/>
        <w:rPr>
          <w:rFonts w:ascii="仿宋" w:eastAsia="仿宋" w:hAnsi="仿宋" w:cs="宋体"/>
          <w:kern w:val="0"/>
          <w:sz w:val="32"/>
          <w:szCs w:val="32"/>
        </w:rPr>
      </w:pPr>
      <w:r w:rsidRPr="001F79C9">
        <w:rPr>
          <w:rFonts w:ascii="仿宋" w:eastAsia="仿宋" w:hAnsi="仿宋" w:cs="宋体"/>
          <w:kern w:val="0"/>
          <w:sz w:val="32"/>
          <w:szCs w:val="32"/>
        </w:rPr>
        <w:t xml:space="preserve">　　会议对中央巡视工作领导小组2018年的工作给予肯定，同意其对2019年的工作安排。会议认为，过去一年，中央巡视工作忠诚履行党章赋予的职责，把“两个维护”作为根本任务，坚持发现问题和整改落实并重，取得了新成效。会议强调，要准确把握形势任务，深化监督规律认识，加强政治监督，深入查找贯彻落实党的路线方针政策和党中央重大决策部署存在的政治偏差，坚决整治形式主义、官僚主义。要坚持巡视工作方针，突出问题导向，把巡视与纪检、监察、组织、审计等监督贯通起来，高质量推进全覆盖。要建立巡视整改日常监督机制，推动整改常态化长效化。要完善巡视巡察格局，建立指导督导机制，促进上下联动、上下贯通。要加强规范化建设，使巡视工作更加有效。</w:t>
      </w:r>
    </w:p>
    <w:p w:rsidR="00036A47" w:rsidRPr="001F79C9" w:rsidRDefault="00036A47" w:rsidP="00FA3DD2">
      <w:pPr>
        <w:widowControl/>
        <w:spacing w:line="500" w:lineRule="exact"/>
        <w:jc w:val="left"/>
        <w:rPr>
          <w:rFonts w:ascii="仿宋" w:eastAsia="仿宋" w:hAnsi="仿宋" w:cs="宋体"/>
          <w:kern w:val="0"/>
          <w:sz w:val="32"/>
          <w:szCs w:val="32"/>
        </w:rPr>
      </w:pPr>
      <w:r w:rsidRPr="001F79C9">
        <w:rPr>
          <w:rFonts w:ascii="仿宋" w:eastAsia="仿宋" w:hAnsi="仿宋" w:cs="宋体"/>
          <w:kern w:val="0"/>
          <w:sz w:val="32"/>
          <w:szCs w:val="32"/>
        </w:rPr>
        <w:t xml:space="preserve">　　会议强调，开展脱贫攻坚专项巡视非常必要。脱贫</w:t>
      </w:r>
      <w:proofErr w:type="gramStart"/>
      <w:r w:rsidRPr="001F79C9">
        <w:rPr>
          <w:rFonts w:ascii="仿宋" w:eastAsia="仿宋" w:hAnsi="仿宋" w:cs="宋体"/>
          <w:kern w:val="0"/>
          <w:sz w:val="32"/>
          <w:szCs w:val="32"/>
        </w:rPr>
        <w:t>攻坚成效</w:t>
      </w:r>
      <w:proofErr w:type="gramEnd"/>
      <w:r w:rsidRPr="001F79C9">
        <w:rPr>
          <w:rFonts w:ascii="仿宋" w:eastAsia="仿宋" w:hAnsi="仿宋" w:cs="宋体"/>
          <w:kern w:val="0"/>
          <w:sz w:val="32"/>
          <w:szCs w:val="32"/>
        </w:rPr>
        <w:t>显著，但也存在一些共性问题，要用好专项巡视成果，强化整改落实，促进精准脱贫攻坚。各级党组织要强化责任担当，聚焦深度贫困地区脱贫攻坚，坚持目标标准不动摇，贯彻精准方略不懈</w:t>
      </w:r>
      <w:r w:rsidRPr="001F79C9">
        <w:rPr>
          <w:rFonts w:ascii="仿宋" w:eastAsia="仿宋" w:hAnsi="仿宋" w:cs="宋体"/>
          <w:kern w:val="0"/>
          <w:sz w:val="32"/>
          <w:szCs w:val="32"/>
        </w:rPr>
        <w:lastRenderedPageBreak/>
        <w:t>怠，切实抓好今明两年脱贫攻坚工作。要结合巡视发现的问题，深入开展扶贫领域腐败和作风问题专项治理，加强贫困地区基层党建和干部队伍建设，优化脱贫攻坚政策，完善工作机制，确保如期完成脱贫攻坚任务。</w:t>
      </w:r>
    </w:p>
    <w:p w:rsidR="00036A47" w:rsidRPr="001F79C9" w:rsidRDefault="00036A47" w:rsidP="00FA3DD2">
      <w:pPr>
        <w:widowControl/>
        <w:spacing w:line="500" w:lineRule="exact"/>
        <w:jc w:val="left"/>
        <w:rPr>
          <w:rFonts w:ascii="仿宋" w:eastAsia="仿宋" w:hAnsi="仿宋" w:cs="宋体"/>
          <w:kern w:val="0"/>
          <w:sz w:val="32"/>
          <w:szCs w:val="32"/>
        </w:rPr>
      </w:pPr>
      <w:r w:rsidRPr="001F79C9">
        <w:rPr>
          <w:rFonts w:ascii="仿宋" w:eastAsia="仿宋" w:hAnsi="仿宋" w:cs="宋体"/>
          <w:kern w:val="0"/>
          <w:sz w:val="32"/>
          <w:szCs w:val="32"/>
        </w:rPr>
        <w:t xml:space="preserve">　　会议指出，制定《党政领导干部考核工作条例》，对推动解决当前干部考核工作和干部队伍存在的突出问题，激励引导广大干部以更好的状态、更实的作风带头贯彻落实党中央决策部署，确保全党统一意志、统一行动、步调一致前进，具有重要意义。要坚持干部考核正确导向，坚持严管和厚爱结合、激励和约束并重，聚焦实践实干实效，在各级领导班子和领导干部中树立讲担当、重担当、改革创新、干事创业的鲜明导向，使政治坚定、奋发有为的干部得到褒奖和鼓励，使慢作为、不作为、乱作为的干部受到警醒和惩戒，使求真务实在全党全社会蔚然成风。要旗帜鲜明把政治标准贯穿干部考核工作始终，确保各级领导班子和领导干部在政治立场、政治方向、政治原则、政治道路上同以习近平同志为核心的党中央保持高度一致。要完善干部考核方式方法和结果运用，综合运用平时考核、年度考核、专项考核、任期考核四种方式，实现干部考核经常化、制度化、全覆盖，强化党组织的领导把关作用，增强考核的针对性，实行分级分类考核，把考核结果与选拔任用、培养教育、管理监督、激励约束、追责问责等紧密结合起来，最大限度调动各级领导班子和领导干部积极性、主动性、创造性。各级党委（党组）及其组织（人事）部门要把《条例》贯彻落实好，为建设一支信念坚定、为民服务、勤政务实、敢于担当、清正廉洁的高素质党政领导干部队伍，为实现“两个一百年”奋斗目标、实现中华民族伟大复兴的中国梦提供坚强组织保证。</w:t>
      </w:r>
    </w:p>
    <w:p w:rsidR="00F02D22" w:rsidRDefault="00F02D22" w:rsidP="001F79C9">
      <w:pPr>
        <w:spacing w:line="520" w:lineRule="exact"/>
        <w:rPr>
          <w:rFonts w:ascii="仿宋" w:eastAsia="仿宋" w:hAnsi="仿宋"/>
          <w:sz w:val="32"/>
          <w:szCs w:val="32"/>
        </w:rPr>
      </w:pPr>
    </w:p>
    <w:p w:rsidR="007D360F" w:rsidRPr="00FC55A7" w:rsidRDefault="007D360F" w:rsidP="007D360F">
      <w:pPr>
        <w:widowControl/>
        <w:spacing w:line="520" w:lineRule="exact"/>
        <w:jc w:val="center"/>
        <w:outlineLvl w:val="3"/>
        <w:rPr>
          <w:rFonts w:asciiTheme="majorEastAsia" w:eastAsiaTheme="majorEastAsia" w:hAnsiTheme="majorEastAsia" w:cs="宋体"/>
          <w:color w:val="000000"/>
          <w:kern w:val="0"/>
          <w:sz w:val="32"/>
          <w:szCs w:val="32"/>
        </w:rPr>
      </w:pPr>
      <w:r w:rsidRPr="00FC55A7">
        <w:rPr>
          <w:rFonts w:asciiTheme="majorEastAsia" w:eastAsiaTheme="majorEastAsia" w:hAnsiTheme="majorEastAsia" w:cs="宋体"/>
          <w:color w:val="000000"/>
          <w:kern w:val="0"/>
          <w:sz w:val="32"/>
          <w:szCs w:val="32"/>
        </w:rPr>
        <w:lastRenderedPageBreak/>
        <w:t>习近平主持召开中央全面依法治国委员会第二次会议强调</w:t>
      </w:r>
    </w:p>
    <w:p w:rsidR="007D360F" w:rsidRDefault="007D360F" w:rsidP="007D360F">
      <w:pPr>
        <w:widowControl/>
        <w:spacing w:line="520" w:lineRule="exact"/>
        <w:jc w:val="center"/>
        <w:outlineLvl w:val="1"/>
        <w:rPr>
          <w:rFonts w:ascii="仿宋" w:eastAsia="仿宋" w:hAnsi="仿宋" w:cs="宋体"/>
          <w:b/>
          <w:bCs/>
          <w:kern w:val="36"/>
          <w:sz w:val="32"/>
          <w:szCs w:val="32"/>
        </w:rPr>
      </w:pPr>
    </w:p>
    <w:p w:rsidR="007D360F" w:rsidRPr="00FC55A7" w:rsidRDefault="007D360F" w:rsidP="007D360F">
      <w:pPr>
        <w:widowControl/>
        <w:spacing w:line="520" w:lineRule="exact"/>
        <w:jc w:val="center"/>
        <w:outlineLvl w:val="1"/>
        <w:rPr>
          <w:rFonts w:asciiTheme="majorEastAsia" w:eastAsiaTheme="majorEastAsia" w:hAnsiTheme="majorEastAsia" w:cs="宋体"/>
          <w:bCs/>
          <w:kern w:val="36"/>
          <w:sz w:val="44"/>
          <w:szCs w:val="44"/>
        </w:rPr>
      </w:pPr>
      <w:r w:rsidRPr="00FC55A7">
        <w:rPr>
          <w:rFonts w:asciiTheme="majorEastAsia" w:eastAsiaTheme="majorEastAsia" w:hAnsiTheme="majorEastAsia" w:cs="宋体" w:hint="eastAsia"/>
          <w:bCs/>
          <w:kern w:val="36"/>
          <w:sz w:val="44"/>
          <w:szCs w:val="44"/>
        </w:rPr>
        <w:t>完善法治建设规划提高立法工作质量效率</w:t>
      </w:r>
    </w:p>
    <w:p w:rsidR="007D360F" w:rsidRPr="00FC55A7" w:rsidRDefault="007D360F" w:rsidP="007D360F">
      <w:pPr>
        <w:widowControl/>
        <w:spacing w:line="520" w:lineRule="exact"/>
        <w:jc w:val="center"/>
        <w:outlineLvl w:val="1"/>
        <w:rPr>
          <w:rFonts w:asciiTheme="majorEastAsia" w:eastAsiaTheme="majorEastAsia" w:hAnsiTheme="majorEastAsia" w:cs="宋体"/>
          <w:bCs/>
          <w:kern w:val="36"/>
          <w:sz w:val="44"/>
          <w:szCs w:val="44"/>
        </w:rPr>
      </w:pPr>
      <w:r w:rsidRPr="00FC55A7">
        <w:rPr>
          <w:rFonts w:asciiTheme="majorEastAsia" w:eastAsiaTheme="majorEastAsia" w:hAnsiTheme="majorEastAsia" w:cs="宋体" w:hint="eastAsia"/>
          <w:bCs/>
          <w:kern w:val="36"/>
          <w:sz w:val="44"/>
          <w:szCs w:val="44"/>
        </w:rPr>
        <w:t>为推进改革发展稳定工作营造良好法治环境</w:t>
      </w:r>
    </w:p>
    <w:p w:rsidR="007D360F"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中共中央总书记、国家主席、中央军委主席、中央全面依法治国委员会主任习近平2月25日下午主持召开中央全面依法治国委员会第二次会议并发表重要讲话。他强调，改革开放40年的经验告诉我们，做好改革发展稳定各项工作离不开法治，改革开放越深入越要强调法治。要完善法治建设规划，提高立法工作质量和效率，保障和服务改革发展，营造和谐稳定社会环境，加强涉外法治建设，为推进改革发展稳定工作营造良好法治环境。</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中共中央政治局常委、中央全面依法治国委员会副主任李克强、栗战书、王沪宁出席会议。</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会议审议通过了《中央全面依法治国委员会2018年工作总结报告》、《中央全面依法治国委员会2019年工作要点》、《2019年中央党内法规制定计划》、《全国人大常委会2019年立法工作计划》、《国务院2019年立法工作计划》、《关于开展法治政府建设示范创建活动的意见》、《关于全面推进海南法治建设、支持海南全面深化改革开放的意见》、《重大行政决策程序暂行条例（草案）》等文件稿。</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会议指出，中央全面依法治国委员会成立以来，坚持党对全面依法治国的集中统一领导，积极推进全面依法治国重点工作。各地区各部门和委员会各协调小组、成员单位履行责任，积极作为，推动委员会决策部署落地落实。委员会确定的年度工作任务基本完成，宪法学习宣传教育落点实、效果好，一批涉及高质量</w:t>
      </w:r>
      <w:r w:rsidRPr="00FC55A7">
        <w:rPr>
          <w:rFonts w:ascii="仿宋" w:eastAsia="仿宋" w:hAnsi="仿宋" w:cs="宋体"/>
          <w:kern w:val="0"/>
          <w:sz w:val="32"/>
          <w:szCs w:val="32"/>
        </w:rPr>
        <w:lastRenderedPageBreak/>
        <w:t>发展、保障和改善民生的重要法律法规陆续出台，法治政府建设扎实推进，司法体制改革</w:t>
      </w:r>
      <w:proofErr w:type="gramStart"/>
      <w:r w:rsidRPr="00FC55A7">
        <w:rPr>
          <w:rFonts w:ascii="仿宋" w:eastAsia="仿宋" w:hAnsi="仿宋" w:cs="宋体"/>
          <w:kern w:val="0"/>
          <w:sz w:val="32"/>
          <w:szCs w:val="32"/>
        </w:rPr>
        <w:t>蹄</w:t>
      </w:r>
      <w:proofErr w:type="gramEnd"/>
      <w:r w:rsidRPr="00FC55A7">
        <w:rPr>
          <w:rFonts w:ascii="仿宋" w:eastAsia="仿宋" w:hAnsi="仿宋" w:cs="宋体"/>
          <w:kern w:val="0"/>
          <w:sz w:val="32"/>
          <w:szCs w:val="32"/>
        </w:rPr>
        <w:t>疾步稳，法治社会建设全面深化，全面依法治国迈出新的步伐。</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会议强调，法治建设规划，事关全面依法治国工作全局。党的十八届四中全会专题研究了全面推进依法治国重大问题。党的十九大描绘了2035年基本建成法治国家、法治政府、法治社会的宏伟蓝图。要贯彻中国特色社会主义法治理论，贯彻新发展理念，同我国发展的战略目标相适应，同全面建成小康社会、全面深化改革、全面从严治党相协同，扎扎实实把全面依法治国推向前进，确保制度设计行得通、真管用，发挥法治固根本、稳预期、利长远的保障作用。</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会议指出，发展要高质量，立法也要高质量。要积极推进重点领域立法，深入推进科学立法、民主立法、依法立法，提高立法质量和效率，不断完善以宪法为核心的中国特色社会主义法律体系，推动形成比较完善的党内法规制度体系。</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会议强调，要以立法高质量发展保障和促进经济持续健康发展。要适应新时代构建开放型经济新体制的需要，制定统一的外资基础性法律。对改革开放先行先</w:t>
      </w:r>
      <w:proofErr w:type="gramStart"/>
      <w:r w:rsidRPr="00FC55A7">
        <w:rPr>
          <w:rFonts w:ascii="仿宋" w:eastAsia="仿宋" w:hAnsi="仿宋" w:cs="宋体"/>
          <w:kern w:val="0"/>
          <w:sz w:val="32"/>
          <w:szCs w:val="32"/>
        </w:rPr>
        <w:t>试地区</w:t>
      </w:r>
      <w:proofErr w:type="gramEnd"/>
      <w:r w:rsidRPr="00FC55A7">
        <w:rPr>
          <w:rFonts w:ascii="仿宋" w:eastAsia="仿宋" w:hAnsi="仿宋" w:cs="宋体"/>
          <w:kern w:val="0"/>
          <w:sz w:val="32"/>
          <w:szCs w:val="32"/>
        </w:rPr>
        <w:t>相关立法授权工作要及早</w:t>
      </w:r>
      <w:proofErr w:type="gramStart"/>
      <w:r w:rsidRPr="00FC55A7">
        <w:rPr>
          <w:rFonts w:ascii="仿宋" w:eastAsia="仿宋" w:hAnsi="仿宋" w:cs="宋体"/>
          <w:kern w:val="0"/>
          <w:sz w:val="32"/>
          <w:szCs w:val="32"/>
        </w:rPr>
        <w:t>作出</w:t>
      </w:r>
      <w:proofErr w:type="gramEnd"/>
      <w:r w:rsidRPr="00FC55A7">
        <w:rPr>
          <w:rFonts w:ascii="仿宋" w:eastAsia="仿宋" w:hAnsi="仿宋" w:cs="宋体"/>
          <w:kern w:val="0"/>
          <w:sz w:val="32"/>
          <w:szCs w:val="32"/>
        </w:rPr>
        <w:t>安排。知识产权保护、生物安全、土地制度改革、生态文明建设等方面的立法项目要统筹考虑，</w:t>
      </w:r>
      <w:proofErr w:type="gramStart"/>
      <w:r w:rsidRPr="00FC55A7">
        <w:rPr>
          <w:rFonts w:ascii="仿宋" w:eastAsia="仿宋" w:hAnsi="仿宋" w:cs="宋体"/>
          <w:kern w:val="0"/>
          <w:sz w:val="32"/>
          <w:szCs w:val="32"/>
        </w:rPr>
        <w:t>立改废释</w:t>
      </w:r>
      <w:proofErr w:type="gramEnd"/>
      <w:r w:rsidRPr="00FC55A7">
        <w:rPr>
          <w:rFonts w:ascii="仿宋" w:eastAsia="仿宋" w:hAnsi="仿宋" w:cs="宋体"/>
          <w:kern w:val="0"/>
          <w:sz w:val="32"/>
          <w:szCs w:val="32"/>
        </w:rPr>
        <w:t>并举。</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会议指出，推进全面依法治国，要坚持法治国家、法治政府、法治社会一体建设，法治政府建设是重点任务，对法治国家、法治社会建设具有示范带动作用。要加强法治政府建设，加强对示范创建活动的指导，杜绝形式主义，务求实效。</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会议指出，规范重大行政决策程序，是依法治国的迫切需要。要把党的领导贯穿于重大行政决策全过程和各方面，履行决策法</w:t>
      </w:r>
      <w:r w:rsidRPr="00FC55A7">
        <w:rPr>
          <w:rFonts w:ascii="仿宋" w:eastAsia="仿宋" w:hAnsi="仿宋" w:cs="宋体"/>
          <w:kern w:val="0"/>
          <w:sz w:val="32"/>
          <w:szCs w:val="32"/>
        </w:rPr>
        <w:lastRenderedPageBreak/>
        <w:t>定程序，增强公众参与实效，提高专家论证质量，坚持合法性审查，防控决策风险。要坚持以人民为中心，坚持从实际出发，坚持尽力而为、量力而行，以规范的程序、科学的决策维护重大公共利益、维护人民合法权益，促进社会公平正义，不断增强人民群众获得感、幸福感、安全感。</w:t>
      </w:r>
    </w:p>
    <w:p w:rsidR="007D360F" w:rsidRPr="00FC55A7" w:rsidRDefault="007D360F" w:rsidP="007D360F">
      <w:pPr>
        <w:widowControl/>
        <w:spacing w:line="520" w:lineRule="exact"/>
        <w:jc w:val="left"/>
        <w:rPr>
          <w:rFonts w:ascii="仿宋" w:eastAsia="仿宋" w:hAnsi="仿宋" w:cs="宋体"/>
          <w:kern w:val="0"/>
          <w:sz w:val="32"/>
          <w:szCs w:val="32"/>
        </w:rPr>
      </w:pPr>
      <w:r w:rsidRPr="00FC55A7">
        <w:rPr>
          <w:rFonts w:ascii="仿宋" w:eastAsia="仿宋" w:hAnsi="仿宋" w:cs="宋体"/>
          <w:kern w:val="0"/>
          <w:sz w:val="32"/>
          <w:szCs w:val="32"/>
        </w:rPr>
        <w:t xml:space="preserve">　　会议强调，法治是最好的营商环境。要把平等保护贯彻到立法、执法、司法、守法等各个环节，依法平等保护各类市场主体产权和合法权益。要用法治来规范政府和市场的边界，尊重市场经济规律，通过市场化手段，在法治框架内调整各类市场主体的利益关系。要把工作重点放在完善制度环境上，健全法规制度、标准体系，加强社会信用体系建设，加强普法工作。对食品、药品等领域的重大安全问题，要拿出治本措施，对违法者用重典，用法治维护好人民群众生命安全和身体健康。要加快推进我国法域外适用的法律体系建设，加强涉外法治专业人才培养，积极发展涉外法律服务，强化企业合</w:t>
      </w:r>
      <w:proofErr w:type="gramStart"/>
      <w:r w:rsidRPr="00FC55A7">
        <w:rPr>
          <w:rFonts w:ascii="仿宋" w:eastAsia="仿宋" w:hAnsi="仿宋" w:cs="宋体"/>
          <w:kern w:val="0"/>
          <w:sz w:val="32"/>
          <w:szCs w:val="32"/>
        </w:rPr>
        <w:t>规</w:t>
      </w:r>
      <w:proofErr w:type="gramEnd"/>
      <w:r w:rsidRPr="00FC55A7">
        <w:rPr>
          <w:rFonts w:ascii="仿宋" w:eastAsia="仿宋" w:hAnsi="仿宋" w:cs="宋体"/>
          <w:kern w:val="0"/>
          <w:sz w:val="32"/>
          <w:szCs w:val="32"/>
        </w:rPr>
        <w:t>意识，保障和服务高水平对外开放。</w:t>
      </w:r>
    </w:p>
    <w:p w:rsidR="007D360F" w:rsidRPr="00FC55A7" w:rsidRDefault="007D360F" w:rsidP="007D360F">
      <w:pPr>
        <w:widowControl/>
        <w:spacing w:line="520" w:lineRule="exact"/>
        <w:jc w:val="left"/>
        <w:rPr>
          <w:rFonts w:ascii="仿宋" w:eastAsia="仿宋" w:hAnsi="仿宋"/>
          <w:sz w:val="32"/>
          <w:szCs w:val="32"/>
        </w:rPr>
      </w:pPr>
      <w:r w:rsidRPr="00FC55A7">
        <w:rPr>
          <w:rFonts w:ascii="仿宋" w:eastAsia="仿宋" w:hAnsi="仿宋" w:cs="宋体"/>
          <w:kern w:val="0"/>
          <w:sz w:val="32"/>
          <w:szCs w:val="32"/>
        </w:rPr>
        <w:t xml:space="preserve">　　会议强调，各地区各部门要结合实际，压实工作责任，贯彻落实党中央关于全面依法治国的决策部署。中央依法治国委协调小组要发挥好作用，推动本领域法治建设任务落地落实。中央依法</w:t>
      </w:r>
      <w:proofErr w:type="gramStart"/>
      <w:r w:rsidRPr="00FC55A7">
        <w:rPr>
          <w:rFonts w:ascii="仿宋" w:eastAsia="仿宋" w:hAnsi="仿宋" w:cs="宋体"/>
          <w:kern w:val="0"/>
          <w:sz w:val="32"/>
          <w:szCs w:val="32"/>
        </w:rPr>
        <w:t>治国办</w:t>
      </w:r>
      <w:proofErr w:type="gramEnd"/>
      <w:r w:rsidRPr="00FC55A7">
        <w:rPr>
          <w:rFonts w:ascii="仿宋" w:eastAsia="仿宋" w:hAnsi="仿宋" w:cs="宋体"/>
          <w:kern w:val="0"/>
          <w:sz w:val="32"/>
          <w:szCs w:val="32"/>
        </w:rPr>
        <w:t>要认真履行职责，加强工作任务的协调、督促、检查、推动。督促检查要掌握正确方式方法，突出工作实效。</w:t>
      </w:r>
    </w:p>
    <w:p w:rsidR="007D360F" w:rsidRDefault="007D360F" w:rsidP="001F79C9">
      <w:pPr>
        <w:spacing w:line="520" w:lineRule="exact"/>
        <w:rPr>
          <w:rFonts w:ascii="仿宋" w:eastAsia="仿宋" w:hAnsi="仿宋"/>
          <w:sz w:val="32"/>
          <w:szCs w:val="32"/>
        </w:rPr>
      </w:pPr>
    </w:p>
    <w:p w:rsidR="007D360F" w:rsidRDefault="007D360F" w:rsidP="001F79C9">
      <w:pPr>
        <w:spacing w:line="520" w:lineRule="exact"/>
        <w:rPr>
          <w:rFonts w:ascii="仿宋" w:eastAsia="仿宋" w:hAnsi="仿宋"/>
          <w:sz w:val="32"/>
          <w:szCs w:val="32"/>
        </w:rPr>
      </w:pPr>
    </w:p>
    <w:p w:rsidR="007D360F" w:rsidRDefault="007D360F" w:rsidP="001F79C9">
      <w:pPr>
        <w:spacing w:line="520" w:lineRule="exact"/>
        <w:rPr>
          <w:rFonts w:ascii="仿宋" w:eastAsia="仿宋" w:hAnsi="仿宋"/>
          <w:sz w:val="32"/>
          <w:szCs w:val="32"/>
        </w:rPr>
      </w:pPr>
    </w:p>
    <w:p w:rsidR="007D360F" w:rsidRDefault="007D360F" w:rsidP="001F79C9">
      <w:pPr>
        <w:spacing w:line="520" w:lineRule="exact"/>
        <w:rPr>
          <w:rFonts w:ascii="仿宋" w:eastAsia="仿宋" w:hAnsi="仿宋"/>
          <w:sz w:val="32"/>
          <w:szCs w:val="32"/>
        </w:rPr>
      </w:pPr>
    </w:p>
    <w:p w:rsidR="007D360F" w:rsidRDefault="007D360F" w:rsidP="001F79C9">
      <w:pPr>
        <w:spacing w:line="520" w:lineRule="exact"/>
        <w:rPr>
          <w:rFonts w:ascii="仿宋" w:eastAsia="仿宋" w:hAnsi="仿宋"/>
          <w:sz w:val="32"/>
          <w:szCs w:val="32"/>
        </w:rPr>
      </w:pPr>
    </w:p>
    <w:p w:rsidR="00EE4461" w:rsidRPr="00AA5B5B" w:rsidRDefault="00EE4461" w:rsidP="00EE4461">
      <w:pPr>
        <w:widowControl/>
        <w:shd w:val="clear" w:color="auto" w:fill="FFFFFF"/>
        <w:spacing w:line="520" w:lineRule="exact"/>
        <w:jc w:val="center"/>
        <w:rPr>
          <w:rFonts w:asciiTheme="majorEastAsia" w:eastAsiaTheme="majorEastAsia" w:hAnsiTheme="majorEastAsia" w:cs="宋体"/>
          <w:color w:val="000000"/>
          <w:kern w:val="0"/>
          <w:sz w:val="44"/>
          <w:szCs w:val="44"/>
          <w:shd w:val="clear" w:color="auto" w:fill="FFFFFF"/>
          <w:lang w:bidi="ar"/>
        </w:rPr>
      </w:pPr>
      <w:r w:rsidRPr="00AA5B5B">
        <w:rPr>
          <w:rFonts w:asciiTheme="majorEastAsia" w:eastAsiaTheme="majorEastAsia" w:hAnsiTheme="majorEastAsia" w:cs="宋体" w:hint="eastAsia"/>
          <w:color w:val="000000"/>
          <w:kern w:val="0"/>
          <w:sz w:val="44"/>
          <w:szCs w:val="44"/>
          <w:shd w:val="clear" w:color="auto" w:fill="FFFFFF"/>
          <w:lang w:bidi="ar"/>
        </w:rPr>
        <w:lastRenderedPageBreak/>
        <w:t>加强党对全面依法治国的领导</w:t>
      </w:r>
    </w:p>
    <w:p w:rsidR="00EE4461" w:rsidRDefault="00EE4461" w:rsidP="00EE4461">
      <w:pPr>
        <w:widowControl/>
        <w:shd w:val="clear" w:color="auto" w:fill="FFFFFF"/>
        <w:spacing w:line="520" w:lineRule="exact"/>
        <w:jc w:val="center"/>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习近平</w:t>
      </w:r>
    </w:p>
    <w:p w:rsidR="00EE4461" w:rsidRPr="00AA5B5B" w:rsidRDefault="00EE4461" w:rsidP="00EE4461">
      <w:pPr>
        <w:widowControl/>
        <w:shd w:val="clear" w:color="auto" w:fill="FFFFFF"/>
        <w:spacing w:line="520" w:lineRule="exact"/>
        <w:jc w:val="center"/>
        <w:rPr>
          <w:rFonts w:ascii="仿宋" w:eastAsia="仿宋" w:hAnsi="仿宋" w:cs="仿宋"/>
          <w:color w:val="000000"/>
          <w:sz w:val="32"/>
          <w:szCs w:val="32"/>
        </w:rPr>
      </w:pP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党中央决定组建中央全面依法治国委员会，这是我们党历史上第一次设立这样的机构，目的是加强党对全面依法治国的集中统一领导，统筹推进全面依法治国工作。</w:t>
      </w:r>
      <w:r w:rsidRPr="00AA5B5B">
        <w:rPr>
          <w:rFonts w:ascii="宋体" w:eastAsia="宋体" w:hAnsi="宋体" w:cs="宋体" w:hint="eastAsia"/>
          <w:color w:val="000000"/>
          <w:kern w:val="0"/>
          <w:sz w:val="32"/>
          <w:szCs w:val="32"/>
          <w:shd w:val="clear" w:color="auto" w:fill="FFFFFF"/>
          <w:lang w:bidi="ar"/>
        </w:rPr>
        <w:t> </w:t>
      </w:r>
    </w:p>
    <w:p w:rsidR="00EE4461" w:rsidRPr="00AA5B5B" w:rsidRDefault="00EE4461" w:rsidP="00EE4461">
      <w:pPr>
        <w:widowControl/>
        <w:shd w:val="clear" w:color="auto" w:fill="FFFFFF"/>
        <w:spacing w:line="520" w:lineRule="exact"/>
        <w:ind w:firstLineChars="200" w:firstLine="640"/>
        <w:jc w:val="left"/>
        <w:rPr>
          <w:rFonts w:ascii="黑体" w:eastAsia="黑体" w:hAnsi="黑体" w:cs="黑体"/>
          <w:color w:val="000000"/>
          <w:kern w:val="0"/>
          <w:sz w:val="32"/>
          <w:szCs w:val="32"/>
          <w:shd w:val="clear" w:color="auto" w:fill="FFFFFF"/>
          <w:lang w:bidi="ar"/>
        </w:rPr>
      </w:pPr>
      <w:r w:rsidRPr="00AA5B5B">
        <w:rPr>
          <w:rFonts w:ascii="黑体" w:eastAsia="黑体" w:hAnsi="黑体" w:cs="黑体" w:hint="eastAsia"/>
          <w:color w:val="000000"/>
          <w:kern w:val="0"/>
          <w:sz w:val="32"/>
          <w:szCs w:val="32"/>
          <w:shd w:val="clear" w:color="auto" w:fill="FFFFFF"/>
          <w:lang w:bidi="ar"/>
        </w:rPr>
        <w:t>一、充分认识成立中央全面依法治国委员会的重大意义</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党的十八大以来，我是很看重依法治国的，讲得也比较多。当前，我国正处于实现“两个一百年”奋斗目标的历史交汇期，坚持和发展中国特色社会主义更加需要依靠法治，更加需要加强党对全面依法治国的领导。党中央决定成立中央全面依法治国委员会，主要有以下几方面的考虑。</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第一，这是贯彻落实党的十九大精神，加强党对全面依法治国集中统一领导的需要。</w:t>
      </w:r>
      <w:r w:rsidRPr="00AA5B5B">
        <w:rPr>
          <w:rFonts w:ascii="仿宋" w:eastAsia="仿宋" w:hAnsi="仿宋" w:cs="仿宋" w:hint="eastAsia"/>
          <w:color w:val="000000"/>
          <w:kern w:val="0"/>
          <w:sz w:val="32"/>
          <w:szCs w:val="32"/>
          <w:shd w:val="clear" w:color="auto" w:fill="FFFFFF"/>
          <w:lang w:bidi="ar"/>
        </w:rPr>
        <w:t>党的十八届四中全会制定了推进全面依法治国的顶层设计、路线图、施工图。党的十九大对新时代推进全面依法治国提出了新任务，明确到2035年，法治国家、法治政府、法治社会要基本建成。为了更好落实这些目标任务，党中央听取各方意见和建议，决定成立中央全面依法治国委员会。成立这个委员会，就是要健全党领导全面依法治国的制度和工作机制，强化党中央在科学立法、严格执法、公正司法、全民守法等方面的领导，更加有力地推动党中央决策部署贯彻落实。</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关于党的领导和法治关系问题，我反复讲过。推进党的领导制度化、法治化，既是加强党的领导的应有之义，也是法治建设的重要任务。为什么我国能保持长期稳定，没有乱？根本的一条就是我们始终坚持共产党领导。党的领导是党和国家事业不断发展的“定海神针”。这次修改宪法，在宪法序言确定党的领导地</w:t>
      </w:r>
      <w:r w:rsidRPr="00AA5B5B">
        <w:rPr>
          <w:rFonts w:ascii="仿宋" w:eastAsia="仿宋" w:hAnsi="仿宋" w:cs="仿宋" w:hint="eastAsia"/>
          <w:color w:val="000000"/>
          <w:kern w:val="0"/>
          <w:sz w:val="32"/>
          <w:szCs w:val="32"/>
          <w:shd w:val="clear" w:color="auto" w:fill="FFFFFF"/>
          <w:lang w:bidi="ar"/>
        </w:rPr>
        <w:lastRenderedPageBreak/>
        <w:t>位的基础上，我们又在总纲中明确规定中国共产党领导是中国特色社会主义</w:t>
      </w:r>
      <w:proofErr w:type="gramStart"/>
      <w:r w:rsidRPr="00AA5B5B">
        <w:rPr>
          <w:rFonts w:ascii="仿宋" w:eastAsia="仿宋" w:hAnsi="仿宋" w:cs="仿宋" w:hint="eastAsia"/>
          <w:color w:val="000000"/>
          <w:kern w:val="0"/>
          <w:sz w:val="32"/>
          <w:szCs w:val="32"/>
          <w:shd w:val="clear" w:color="auto" w:fill="FFFFFF"/>
          <w:lang w:bidi="ar"/>
        </w:rPr>
        <w:t>最</w:t>
      </w:r>
      <w:proofErr w:type="gramEnd"/>
      <w:r w:rsidRPr="00AA5B5B">
        <w:rPr>
          <w:rFonts w:ascii="仿宋" w:eastAsia="仿宋" w:hAnsi="仿宋" w:cs="仿宋" w:hint="eastAsia"/>
          <w:color w:val="000000"/>
          <w:kern w:val="0"/>
          <w:sz w:val="32"/>
          <w:szCs w:val="32"/>
          <w:shd w:val="clear" w:color="auto" w:fill="FFFFFF"/>
          <w:lang w:bidi="ar"/>
        </w:rPr>
        <w:t>本质的特征，强化了党总揽全局、协调各方的领导地位。宪法修改后各方面反响很好。我们要继续推进党的领导制度化、法治化，不断完善党的领导体制和工作机制，把党的领导贯彻到全面依法治国全过程和各方面。</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依规治党深入党心，依法治国才能深入民心。党的十八大以来，我们制定和修订了140多部中央党内法规，出台了一批标志性、关键性、基础性的法规制度，有</w:t>
      </w:r>
      <w:proofErr w:type="gramStart"/>
      <w:r w:rsidRPr="00AA5B5B">
        <w:rPr>
          <w:rFonts w:ascii="仿宋" w:eastAsia="仿宋" w:hAnsi="仿宋" w:cs="仿宋" w:hint="eastAsia"/>
          <w:color w:val="000000"/>
          <w:kern w:val="0"/>
          <w:sz w:val="32"/>
          <w:szCs w:val="32"/>
          <w:shd w:val="clear" w:color="auto" w:fill="FFFFFF"/>
          <w:lang w:bidi="ar"/>
        </w:rPr>
        <w:t>规</w:t>
      </w:r>
      <w:proofErr w:type="gramEnd"/>
      <w:r w:rsidRPr="00AA5B5B">
        <w:rPr>
          <w:rFonts w:ascii="仿宋" w:eastAsia="仿宋" w:hAnsi="仿宋" w:cs="仿宋" w:hint="eastAsia"/>
          <w:color w:val="000000"/>
          <w:kern w:val="0"/>
          <w:sz w:val="32"/>
          <w:szCs w:val="32"/>
          <w:shd w:val="clear" w:color="auto" w:fill="FFFFFF"/>
          <w:lang w:bidi="ar"/>
        </w:rPr>
        <w:t>可依的问题基本得到解决，下一步的重点是执</w:t>
      </w:r>
      <w:proofErr w:type="gramStart"/>
      <w:r w:rsidRPr="00AA5B5B">
        <w:rPr>
          <w:rFonts w:ascii="仿宋" w:eastAsia="仿宋" w:hAnsi="仿宋" w:cs="仿宋" w:hint="eastAsia"/>
          <w:color w:val="000000"/>
          <w:kern w:val="0"/>
          <w:sz w:val="32"/>
          <w:szCs w:val="32"/>
          <w:shd w:val="clear" w:color="auto" w:fill="FFFFFF"/>
          <w:lang w:bidi="ar"/>
        </w:rPr>
        <w:t>规</w:t>
      </w:r>
      <w:proofErr w:type="gramEnd"/>
      <w:r w:rsidRPr="00AA5B5B">
        <w:rPr>
          <w:rFonts w:ascii="仿宋" w:eastAsia="仿宋" w:hAnsi="仿宋" w:cs="仿宋" w:hint="eastAsia"/>
          <w:color w:val="000000"/>
          <w:kern w:val="0"/>
          <w:sz w:val="32"/>
          <w:szCs w:val="32"/>
          <w:shd w:val="clear" w:color="auto" w:fill="FFFFFF"/>
          <w:lang w:bidi="ar"/>
        </w:rPr>
        <w:t>必严，使党内法规真正落地。绝大多数落马官员忏悔时都说自己不懂党纪国法。为什么党内这么多高级干部走上犯罪的道路？根本原因在于理想信念动摇了，但对党纪国法没有敬畏之心也是一个重要原因。</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第二，这是研究解决依法治国重大事项、重大问题，协调推进中国特色社会主义法治体系和社会主义法治国家建设的需要。</w:t>
      </w:r>
      <w:r w:rsidRPr="00AA5B5B">
        <w:rPr>
          <w:rFonts w:ascii="仿宋" w:eastAsia="仿宋" w:hAnsi="仿宋" w:cs="仿宋" w:hint="eastAsia"/>
          <w:color w:val="000000"/>
          <w:kern w:val="0"/>
          <w:sz w:val="32"/>
          <w:szCs w:val="32"/>
          <w:shd w:val="clear" w:color="auto" w:fill="FFFFFF"/>
          <w:lang w:bidi="ar"/>
        </w:rPr>
        <w:t>全面依法治国是一项长期而重大的历史任务，也是一场深刻的社会变革。当前，立法、执法、司法、守法等方面都存在不少薄弱环节，法治领域改革面临许多难啃的硬骨头，迫切需要从党中央层面加强统筹协调。</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贯彻新发展理念，实现经济从高速增长转向高质量发展，必须坚持以法治为引领。在发展和法治关系上，一些地方还存在“发展要上、法治要让”的误区。去年，党中央处理了甘肃祁连山国家级自然保护区生态环境问题，一批党政干部受到处分。《甘肃祁连山国家级自然保护区管理条例》历经3次修正，部分规定始终同《中华人民共和国自然保护区条例》不一致，立法上“放水”，执法上“放弃”，才导致了祁连山生态系统遭到严重破坏的结果。这样的教训必须深刻汲取。</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lastRenderedPageBreak/>
        <w:t>党的根基在人民、力量在人民。现在，人民群众对美好生活的向往更多向民主、法治、公平、正义、安全、环境等方面延展。人民群众对执法乱作为、不作为以及司法不公的意见比较集中，这要成为我们厉行法治的聚焦点和发力点。比如，一些黑恶势力长期进行聚众滋事、垄断经营、敲诈勒索、开设赌场等违法活动，老百姓敢怒不敢言。黑恶势力怎么就能在我们眼皮子底下从小到大发展起来？我看背后就存在执法者听之任之不作为的情况，一些地方执法部门甚至同黑恶势力沆瀣一气，充当保护伞。执法部门代表的是人民利益，决不能成为家族势力、黑恶势力的保护伞。近年来，司法机关依法纠正了</w:t>
      </w:r>
      <w:proofErr w:type="gramStart"/>
      <w:r w:rsidRPr="00AA5B5B">
        <w:rPr>
          <w:rFonts w:ascii="仿宋" w:eastAsia="仿宋" w:hAnsi="仿宋" w:cs="仿宋" w:hint="eastAsia"/>
          <w:color w:val="000000"/>
          <w:kern w:val="0"/>
          <w:sz w:val="32"/>
          <w:szCs w:val="32"/>
          <w:shd w:val="clear" w:color="auto" w:fill="FFFFFF"/>
          <w:lang w:bidi="ar"/>
        </w:rPr>
        <w:t>呼格吉勒</w:t>
      </w:r>
      <w:proofErr w:type="gramEnd"/>
      <w:r w:rsidRPr="00AA5B5B">
        <w:rPr>
          <w:rFonts w:ascii="仿宋" w:eastAsia="仿宋" w:hAnsi="仿宋" w:cs="仿宋" w:hint="eastAsia"/>
          <w:color w:val="000000"/>
          <w:kern w:val="0"/>
          <w:sz w:val="32"/>
          <w:szCs w:val="32"/>
          <w:shd w:val="clear" w:color="auto" w:fill="FFFFFF"/>
          <w:lang w:bidi="ar"/>
        </w:rPr>
        <w:t>图案、聂树斌案、念</w:t>
      </w:r>
      <w:proofErr w:type="gramStart"/>
      <w:r w:rsidRPr="00AA5B5B">
        <w:rPr>
          <w:rFonts w:ascii="仿宋" w:eastAsia="仿宋" w:hAnsi="仿宋" w:cs="仿宋" w:hint="eastAsia"/>
          <w:color w:val="000000"/>
          <w:kern w:val="0"/>
          <w:sz w:val="32"/>
          <w:szCs w:val="32"/>
          <w:shd w:val="clear" w:color="auto" w:fill="FFFFFF"/>
          <w:lang w:bidi="ar"/>
        </w:rPr>
        <w:t>斌</w:t>
      </w:r>
      <w:proofErr w:type="gramEnd"/>
      <w:r w:rsidRPr="00AA5B5B">
        <w:rPr>
          <w:rFonts w:ascii="仿宋" w:eastAsia="仿宋" w:hAnsi="仿宋" w:cs="仿宋" w:hint="eastAsia"/>
          <w:color w:val="000000"/>
          <w:kern w:val="0"/>
          <w:sz w:val="32"/>
          <w:szCs w:val="32"/>
          <w:shd w:val="clear" w:color="auto" w:fill="FFFFFF"/>
          <w:lang w:bidi="ar"/>
        </w:rPr>
        <w:t>案等一批冤假错案，受到广大群众好评。造成冤案的原因很多，其中有司法人员缺乏基本的司法良知和责任担当的问题，更深层次的则是司法职权配置和权力运行机制不科学，侦查权、检察权、审判权、执行</w:t>
      </w:r>
      <w:proofErr w:type="gramStart"/>
      <w:r w:rsidRPr="00AA5B5B">
        <w:rPr>
          <w:rFonts w:ascii="仿宋" w:eastAsia="仿宋" w:hAnsi="仿宋" w:cs="仿宋" w:hint="eastAsia"/>
          <w:color w:val="000000"/>
          <w:kern w:val="0"/>
          <w:sz w:val="32"/>
          <w:szCs w:val="32"/>
          <w:shd w:val="clear" w:color="auto" w:fill="FFFFFF"/>
          <w:lang w:bidi="ar"/>
        </w:rPr>
        <w:t>权相互</w:t>
      </w:r>
      <w:proofErr w:type="gramEnd"/>
      <w:r w:rsidRPr="00AA5B5B">
        <w:rPr>
          <w:rFonts w:ascii="仿宋" w:eastAsia="仿宋" w:hAnsi="仿宋" w:cs="仿宋" w:hint="eastAsia"/>
          <w:color w:val="000000"/>
          <w:kern w:val="0"/>
          <w:sz w:val="32"/>
          <w:szCs w:val="32"/>
          <w:shd w:val="clear" w:color="auto" w:fill="FFFFFF"/>
          <w:lang w:bidi="ar"/>
        </w:rPr>
        <w:t>制约的体制机制没有真正形成。最近发生的长春长生疫苗造假案，背后的原因也是有法不依、执法不严，把法律法规当儿戏。这就要求我们必须促进严格规范公正文明执法，让人民群众真正感受到公平正义就在身边。</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中国走向世界，以负责任大国参与国际事务，必须善于运用法治。在对外斗争中，我们要拿起法律武器，占领法治制高点，敢于</w:t>
      </w:r>
      <w:proofErr w:type="gramStart"/>
      <w:r w:rsidRPr="00AA5B5B">
        <w:rPr>
          <w:rFonts w:ascii="仿宋" w:eastAsia="仿宋" w:hAnsi="仿宋" w:cs="仿宋" w:hint="eastAsia"/>
          <w:color w:val="000000"/>
          <w:kern w:val="0"/>
          <w:sz w:val="32"/>
          <w:szCs w:val="32"/>
          <w:shd w:val="clear" w:color="auto" w:fill="FFFFFF"/>
          <w:lang w:bidi="ar"/>
        </w:rPr>
        <w:t>向破坏</w:t>
      </w:r>
      <w:proofErr w:type="gramEnd"/>
      <w:r w:rsidRPr="00AA5B5B">
        <w:rPr>
          <w:rFonts w:ascii="仿宋" w:eastAsia="仿宋" w:hAnsi="仿宋" w:cs="仿宋" w:hint="eastAsia"/>
          <w:color w:val="000000"/>
          <w:kern w:val="0"/>
          <w:sz w:val="32"/>
          <w:szCs w:val="32"/>
          <w:shd w:val="clear" w:color="auto" w:fill="FFFFFF"/>
          <w:lang w:bidi="ar"/>
        </w:rPr>
        <w:t>者、搅局者说不。全球治理体系正处于调整变革的关键时期，我们要积极参与国际规则制定，做全球治理变革进程的参与者、推动者、引领者。</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第三，这是推动实现“两个一百年”奋斗目标，为实现中华民族伟大复兴中国梦提供法治保障的需要。</w:t>
      </w:r>
      <w:r w:rsidRPr="00AA5B5B">
        <w:rPr>
          <w:rFonts w:ascii="仿宋" w:eastAsia="仿宋" w:hAnsi="仿宋" w:cs="仿宋" w:hint="eastAsia"/>
          <w:color w:val="000000"/>
          <w:kern w:val="0"/>
          <w:sz w:val="32"/>
          <w:szCs w:val="32"/>
          <w:shd w:val="clear" w:color="auto" w:fill="FFFFFF"/>
          <w:lang w:bidi="ar"/>
        </w:rPr>
        <w:t>历史和现实都告诉我们，法治兴则国兴，法治强则国强。从我国古代看，凡属盛世都是法制相对健全的时期。春秋战国时期，法家主张“以法而治”，</w:t>
      </w:r>
      <w:r w:rsidRPr="00AA5B5B">
        <w:rPr>
          <w:rFonts w:ascii="仿宋" w:eastAsia="仿宋" w:hAnsi="仿宋" w:cs="仿宋" w:hint="eastAsia"/>
          <w:color w:val="000000"/>
          <w:kern w:val="0"/>
          <w:sz w:val="32"/>
          <w:szCs w:val="32"/>
          <w:shd w:val="clear" w:color="auto" w:fill="FFFFFF"/>
          <w:lang w:bidi="ar"/>
        </w:rPr>
        <w:lastRenderedPageBreak/>
        <w:t>偏在</w:t>
      </w:r>
      <w:proofErr w:type="gramStart"/>
      <w:r w:rsidRPr="00AA5B5B">
        <w:rPr>
          <w:rFonts w:ascii="仿宋" w:eastAsia="仿宋" w:hAnsi="仿宋" w:cs="仿宋" w:hint="eastAsia"/>
          <w:color w:val="000000"/>
          <w:kern w:val="0"/>
          <w:sz w:val="32"/>
          <w:szCs w:val="32"/>
          <w:shd w:val="clear" w:color="auto" w:fill="FFFFFF"/>
          <w:lang w:bidi="ar"/>
        </w:rPr>
        <w:t>雍</w:t>
      </w:r>
      <w:proofErr w:type="gramEnd"/>
      <w:r w:rsidRPr="00AA5B5B">
        <w:rPr>
          <w:rFonts w:ascii="仿宋" w:eastAsia="仿宋" w:hAnsi="仿宋" w:cs="仿宋" w:hint="eastAsia"/>
          <w:color w:val="000000"/>
          <w:kern w:val="0"/>
          <w:sz w:val="32"/>
          <w:szCs w:val="32"/>
          <w:shd w:val="clear" w:color="auto" w:fill="FFFFFF"/>
          <w:lang w:bidi="ar"/>
        </w:rPr>
        <w:t>州的秦国</w:t>
      </w:r>
      <w:proofErr w:type="gramStart"/>
      <w:r w:rsidRPr="00AA5B5B">
        <w:rPr>
          <w:rFonts w:ascii="仿宋" w:eastAsia="仿宋" w:hAnsi="仿宋" w:cs="仿宋" w:hint="eastAsia"/>
          <w:color w:val="000000"/>
          <w:kern w:val="0"/>
          <w:sz w:val="32"/>
          <w:szCs w:val="32"/>
          <w:shd w:val="clear" w:color="auto" w:fill="FFFFFF"/>
          <w:lang w:bidi="ar"/>
        </w:rPr>
        <w:t>践</w:t>
      </w:r>
      <w:proofErr w:type="gramEnd"/>
      <w:r w:rsidRPr="00AA5B5B">
        <w:rPr>
          <w:rFonts w:ascii="仿宋" w:eastAsia="仿宋" w:hAnsi="仿宋" w:cs="仿宋" w:hint="eastAsia"/>
          <w:color w:val="000000"/>
          <w:kern w:val="0"/>
          <w:sz w:val="32"/>
          <w:szCs w:val="32"/>
          <w:shd w:val="clear" w:color="auto" w:fill="FFFFFF"/>
          <w:lang w:bidi="ar"/>
        </w:rPr>
        <w:t>而行之，商鞅“立木建信”，强调“法必明、令必行”，使秦国迅速跻身强国之列，最终促成了秦始皇统一六国。汉高祖刘邦同关中百姓“约法三章”，为其一统天下发挥了重要作用。汉武帝时形成的汉律60篇，两汉沿用近400年。唐太宗以奉法为治国之重，一部《贞观律》成就了“贞观之治”；在《贞观律》基础上修订而成的《唐律疏议》，为大唐盛世奠定了法律基石。从世界历史看，国家强盛往往同法治相伴而生。3000多年前，古巴比伦国王汉</w:t>
      </w:r>
      <w:proofErr w:type="gramStart"/>
      <w:r w:rsidRPr="00AA5B5B">
        <w:rPr>
          <w:rFonts w:ascii="仿宋" w:eastAsia="仿宋" w:hAnsi="仿宋" w:cs="仿宋" w:hint="eastAsia"/>
          <w:color w:val="000000"/>
          <w:kern w:val="0"/>
          <w:sz w:val="32"/>
          <w:szCs w:val="32"/>
          <w:shd w:val="clear" w:color="auto" w:fill="FFFFFF"/>
          <w:lang w:bidi="ar"/>
        </w:rPr>
        <w:t>谟</w:t>
      </w:r>
      <w:proofErr w:type="gramEnd"/>
      <w:r w:rsidRPr="00AA5B5B">
        <w:rPr>
          <w:rFonts w:ascii="仿宋" w:eastAsia="仿宋" w:hAnsi="仿宋" w:cs="仿宋" w:hint="eastAsia"/>
          <w:color w:val="000000"/>
          <w:kern w:val="0"/>
          <w:sz w:val="32"/>
          <w:szCs w:val="32"/>
          <w:shd w:val="clear" w:color="auto" w:fill="FFFFFF"/>
          <w:lang w:bidi="ar"/>
        </w:rPr>
        <w:t>拉比即位后，统一全国法令，制定人类历史上第一部成文法《汉谟拉比法典》，并将法典条文刻于石柱，由此推动古巴比伦王国进入上古两河流域的全盛时代。德国著名法学家耶林说，罗马帝国3次征服世界，第一次靠武力，第二次靠宗教，第三次靠法律，武力因罗马帝国灭亡而消亡，宗教随民众思想觉悟的提高、科学的发展而缩小了影响，惟有法律征服世界是最为持久的征服。</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近代以后，我国仁人志士也认识到了这个问题，自戊戌变法和清末修律起，中国人一直在呼吁法制，但在当时的历史条件和政治条件下，仅仅靠法制是不能改变旧中国社会性质和中国人民悲惨命运的。我们党执政60多年来，虽历经坎坷但对法治矢志不渝，从“五四宪法”到前不久新修订的宪法；从“社会主义法制”到“社会主义法治”；从“有法可依、有法必依、执法必严、违法必究”到“科学立法、严格执法、公正司法、全民守法”，我们党越来越深刻认识到，治国理政须臾离不开法治。</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总之，无论是实现“两个一百年”奋斗目标，还是实现中华民族伟大复兴的中国梦，全面依法治国既是重要内容，又是重要保障。我们把全面依法治国纳入“四个全面”战略布局，就是要为全面建成小康社会、全面深化改革、全面从严治党提供长期稳</w:t>
      </w:r>
      <w:r w:rsidRPr="00AA5B5B">
        <w:rPr>
          <w:rFonts w:ascii="仿宋" w:eastAsia="仿宋" w:hAnsi="仿宋" w:cs="仿宋" w:hint="eastAsia"/>
          <w:color w:val="000000"/>
          <w:kern w:val="0"/>
          <w:sz w:val="32"/>
          <w:szCs w:val="32"/>
          <w:shd w:val="clear" w:color="auto" w:fill="FFFFFF"/>
          <w:lang w:bidi="ar"/>
        </w:rPr>
        <w:lastRenderedPageBreak/>
        <w:t>定的法治保障。我多次强调，在“四个全面”中，全面依法治国具有基础性、保障性作用。在统筹推进伟大斗争、伟大工程、伟大事业、伟大梦想，全面建设社会主义现代化国家的新征程上，我们要更好发挥法治固根本、稳预期、利长远的保障作用。</w:t>
      </w:r>
    </w:p>
    <w:p w:rsidR="00EE4461" w:rsidRPr="00AA5B5B" w:rsidRDefault="00EE4461" w:rsidP="00EE4461">
      <w:pPr>
        <w:widowControl/>
        <w:shd w:val="clear" w:color="auto" w:fill="FFFFFF"/>
        <w:spacing w:line="520" w:lineRule="exact"/>
        <w:ind w:firstLineChars="200" w:firstLine="640"/>
        <w:jc w:val="left"/>
        <w:rPr>
          <w:rFonts w:ascii="黑体" w:eastAsia="黑体" w:hAnsi="黑体" w:cs="黑体"/>
          <w:color w:val="000000"/>
          <w:kern w:val="0"/>
          <w:sz w:val="32"/>
          <w:szCs w:val="32"/>
          <w:shd w:val="clear" w:color="auto" w:fill="FFFFFF"/>
          <w:lang w:bidi="ar"/>
        </w:rPr>
      </w:pPr>
      <w:r w:rsidRPr="00AA5B5B">
        <w:rPr>
          <w:rFonts w:ascii="黑体" w:eastAsia="黑体" w:hAnsi="黑体" w:cs="黑体" w:hint="eastAsia"/>
          <w:color w:val="000000"/>
          <w:kern w:val="0"/>
          <w:sz w:val="32"/>
          <w:szCs w:val="32"/>
          <w:shd w:val="clear" w:color="auto" w:fill="FFFFFF"/>
          <w:lang w:bidi="ar"/>
        </w:rPr>
        <w:t>二、坚持以全面依法治国新理念新思想新战略为指导，坚定不移走中国特色社会主义法治道路</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党的十八大以来，党中央对全面依法治国</w:t>
      </w:r>
      <w:proofErr w:type="gramStart"/>
      <w:r w:rsidRPr="00AA5B5B">
        <w:rPr>
          <w:rFonts w:ascii="仿宋" w:eastAsia="仿宋" w:hAnsi="仿宋" w:cs="仿宋" w:hint="eastAsia"/>
          <w:color w:val="000000"/>
          <w:kern w:val="0"/>
          <w:sz w:val="32"/>
          <w:szCs w:val="32"/>
          <w:shd w:val="clear" w:color="auto" w:fill="FFFFFF"/>
          <w:lang w:bidi="ar"/>
        </w:rPr>
        <w:t>作出</w:t>
      </w:r>
      <w:proofErr w:type="gramEnd"/>
      <w:r w:rsidRPr="00AA5B5B">
        <w:rPr>
          <w:rFonts w:ascii="仿宋" w:eastAsia="仿宋" w:hAnsi="仿宋" w:cs="仿宋" w:hint="eastAsia"/>
          <w:color w:val="000000"/>
          <w:kern w:val="0"/>
          <w:sz w:val="32"/>
          <w:szCs w:val="32"/>
          <w:shd w:val="clear" w:color="auto" w:fill="FFFFFF"/>
          <w:lang w:bidi="ar"/>
        </w:rPr>
        <w:t>一系列重大决策、提出一系列重大举措。我们适应党和国家事业发展要求，完善立法体制，加强重点领域立法，中国特色社会主义法律体系日趋完善。我们坚持依宪治国，与时俱</w:t>
      </w:r>
      <w:proofErr w:type="gramStart"/>
      <w:r w:rsidRPr="00AA5B5B">
        <w:rPr>
          <w:rFonts w:ascii="仿宋" w:eastAsia="仿宋" w:hAnsi="仿宋" w:cs="仿宋" w:hint="eastAsia"/>
          <w:color w:val="000000"/>
          <w:kern w:val="0"/>
          <w:sz w:val="32"/>
          <w:szCs w:val="32"/>
          <w:shd w:val="clear" w:color="auto" w:fill="FFFFFF"/>
          <w:lang w:bidi="ar"/>
        </w:rPr>
        <w:t>进修改</w:t>
      </w:r>
      <w:proofErr w:type="gramEnd"/>
      <w:r w:rsidRPr="00AA5B5B">
        <w:rPr>
          <w:rFonts w:ascii="仿宋" w:eastAsia="仿宋" w:hAnsi="仿宋" w:cs="仿宋" w:hint="eastAsia"/>
          <w:color w:val="000000"/>
          <w:kern w:val="0"/>
          <w:sz w:val="32"/>
          <w:szCs w:val="32"/>
          <w:shd w:val="clear" w:color="auto" w:fill="FFFFFF"/>
          <w:lang w:bidi="ar"/>
        </w:rPr>
        <w:t>宪法，设立国家宪法日，建立宪法宣誓制度，宪法实施和监督全面加强。我们推进法治政府建设，大幅减少行政审批事项，非行政许可审批彻底终结，建立政府权力清单、负面清单、责任清单，规范行政权力，推动严格规范公正文明执法。我们坚定不移推进法治领域改革，废止劳教制度，推进司法责任制、员额制和以审判为中心的刑事诉讼制度改革，依法纠正一批重大冤假错案件，司法质量、效率、公信</w:t>
      </w:r>
      <w:proofErr w:type="gramStart"/>
      <w:r w:rsidRPr="00AA5B5B">
        <w:rPr>
          <w:rFonts w:ascii="仿宋" w:eastAsia="仿宋" w:hAnsi="仿宋" w:cs="仿宋" w:hint="eastAsia"/>
          <w:color w:val="000000"/>
          <w:kern w:val="0"/>
          <w:sz w:val="32"/>
          <w:szCs w:val="32"/>
          <w:shd w:val="clear" w:color="auto" w:fill="FFFFFF"/>
          <w:lang w:bidi="ar"/>
        </w:rPr>
        <w:t>力显著</w:t>
      </w:r>
      <w:proofErr w:type="gramEnd"/>
      <w:r w:rsidRPr="00AA5B5B">
        <w:rPr>
          <w:rFonts w:ascii="仿宋" w:eastAsia="仿宋" w:hAnsi="仿宋" w:cs="仿宋" w:hint="eastAsia"/>
          <w:color w:val="000000"/>
          <w:kern w:val="0"/>
          <w:sz w:val="32"/>
          <w:szCs w:val="32"/>
          <w:shd w:val="clear" w:color="auto" w:fill="FFFFFF"/>
          <w:lang w:bidi="ar"/>
        </w:rPr>
        <w:t>提高。我们坚持把全民普法和守法作为依法治国的基础性工作，实行国家机关“谁执法谁普法”普法责任制，将法治教育纳入国民教育体系，全社会法治观念明显增强。我们推进法治队伍建设，发展壮大法律服务队伍，加强法学教育和法治人才培养。我们坚持依法执政，加强党内法规制度建设，推进国家监察体制改革，依法惩治腐败犯罪，全面从严治党成效卓著。</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党的十八大以来，我们提出一系列全面依法治国新理念新思想新战略，明确了全面依法治国的指导思想、发展道路、工作布局、重点任务。概括起来，主要有以下10方面。</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lastRenderedPageBreak/>
        <w:t>一是坚持加强党对依法治国的领导。</w:t>
      </w:r>
      <w:r w:rsidRPr="00AA5B5B">
        <w:rPr>
          <w:rFonts w:ascii="仿宋" w:eastAsia="仿宋" w:hAnsi="仿宋" w:cs="仿宋" w:hint="eastAsia"/>
          <w:color w:val="000000"/>
          <w:kern w:val="0"/>
          <w:sz w:val="32"/>
          <w:szCs w:val="32"/>
          <w:shd w:val="clear" w:color="auto" w:fill="FFFFFF"/>
          <w:lang w:bidi="ar"/>
        </w:rPr>
        <w:t>党的领导是社会主义法治最根本的保证。全面依法治国决不是要削弱党的领导，而是要加强和改善党的领导，不断提高党领导依法治国的能力和水平，巩固党的执政地位。必须坚持实现党领导立法、保证执法、支持司法、带头守法，健全党领导全面依法治国的制度和工作机制，通过法定程序使党的主张成为国家意志、形成法律，通过法律保障党的政策有效实施，确保全面依法治国正确方向。</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二是坚持人民主体地位。</w:t>
      </w:r>
      <w:r w:rsidRPr="00AA5B5B">
        <w:rPr>
          <w:rFonts w:ascii="仿宋" w:eastAsia="仿宋" w:hAnsi="仿宋" w:cs="仿宋" w:hint="eastAsia"/>
          <w:color w:val="000000"/>
          <w:kern w:val="0"/>
          <w:sz w:val="32"/>
          <w:szCs w:val="32"/>
          <w:shd w:val="clear" w:color="auto" w:fill="FFFFFF"/>
          <w:lang w:bidi="ar"/>
        </w:rPr>
        <w:t>法治建设要为了人民、依靠人民、造福人民、保护人民。必须牢牢把握社会公平正义这一法治价值追求，努力让人民群众在每一项法律制度、每一个执法决定、每一宗司法案件中都感受到公平正义。要把体现人民利益、反映人民愿望、维护人民权益、增进人民福祉落实到依法治国全过程，保证人民在党的领导下通过各种途径和形式管理国家事务，管理经济和文化事业，管理社会事务。</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三是坚持中国特色社会主义法治道路。</w:t>
      </w:r>
      <w:r w:rsidRPr="00AA5B5B">
        <w:rPr>
          <w:rFonts w:ascii="仿宋" w:eastAsia="仿宋" w:hAnsi="仿宋" w:cs="仿宋" w:hint="eastAsia"/>
          <w:color w:val="000000"/>
          <w:kern w:val="0"/>
          <w:sz w:val="32"/>
          <w:szCs w:val="32"/>
          <w:shd w:val="clear" w:color="auto" w:fill="FFFFFF"/>
          <w:lang w:bidi="ar"/>
        </w:rPr>
        <w:t>全面推进依法治国必须走对路。要从中国国情和实际出发，走适合自己的法治道路，决不能照搬别国模式和做法，决不能走西方“宪政”、“三权鼎立”、“司法独立”的路子。</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四是坚持建设中国特色社会主义法治体系。</w:t>
      </w:r>
      <w:r w:rsidRPr="00AA5B5B">
        <w:rPr>
          <w:rFonts w:ascii="仿宋" w:eastAsia="仿宋" w:hAnsi="仿宋" w:cs="仿宋" w:hint="eastAsia"/>
          <w:color w:val="000000"/>
          <w:kern w:val="0"/>
          <w:sz w:val="32"/>
          <w:szCs w:val="32"/>
          <w:shd w:val="clear" w:color="auto" w:fill="FFFFFF"/>
          <w:lang w:bidi="ar"/>
        </w:rPr>
        <w:t>中国特色社会主义法治体系是中国特色社会主义制度的法律表现形式。必须抓住建设中国特色社会主义法治体系这个总抓手，努力形成完备的法律规范体系、高效的法治实施体系、严密的法治监督体系、有力的法治保障体系，形成完善的党内法规体系，不断开创全面依法治国新局面。</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五是坚持依法治国、依法执政、依法行政共同推进，法治国家、法治政府、法治社会一体建设。</w:t>
      </w:r>
      <w:r w:rsidRPr="00AA5B5B">
        <w:rPr>
          <w:rFonts w:ascii="仿宋" w:eastAsia="仿宋" w:hAnsi="仿宋" w:cs="仿宋" w:hint="eastAsia"/>
          <w:color w:val="000000"/>
          <w:kern w:val="0"/>
          <w:sz w:val="32"/>
          <w:szCs w:val="32"/>
          <w:shd w:val="clear" w:color="auto" w:fill="FFFFFF"/>
          <w:lang w:bidi="ar"/>
        </w:rPr>
        <w:t>全面依法治国是一个系统工</w:t>
      </w:r>
      <w:r w:rsidRPr="00AA5B5B">
        <w:rPr>
          <w:rFonts w:ascii="仿宋" w:eastAsia="仿宋" w:hAnsi="仿宋" w:cs="仿宋" w:hint="eastAsia"/>
          <w:color w:val="000000"/>
          <w:kern w:val="0"/>
          <w:sz w:val="32"/>
          <w:szCs w:val="32"/>
          <w:shd w:val="clear" w:color="auto" w:fill="FFFFFF"/>
          <w:lang w:bidi="ar"/>
        </w:rPr>
        <w:lastRenderedPageBreak/>
        <w:t>程，必须统筹兼顾、把握重点、整体谋划，更加注重系统性、整体性、协同性。依法治国、依法执政、依法行政是一个有机整体，关键在于党要坚持依法执政、各级政府要坚持依法行政。法治国家、法治政府、法治社会三者各有侧重、相辅相成，法治国家是法治建设的目标，法治政府是建设法治国家的主体，法治社会是构筑法治国家的基础。要善于运用制度和法律治理国家，提高党科学执政、民主执政、依法执政水平。</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六是坚持依宪治国、依宪执政。依法治国首先要坚持依宪治国，依法执政首先要坚持依宪执政。</w:t>
      </w:r>
      <w:r w:rsidRPr="00AA5B5B">
        <w:rPr>
          <w:rFonts w:ascii="仿宋" w:eastAsia="仿宋" w:hAnsi="仿宋" w:cs="仿宋" w:hint="eastAsia"/>
          <w:color w:val="000000"/>
          <w:kern w:val="0"/>
          <w:sz w:val="32"/>
          <w:szCs w:val="32"/>
          <w:shd w:val="clear" w:color="auto" w:fill="FFFFFF"/>
          <w:lang w:bidi="ar"/>
        </w:rPr>
        <w:t>党领导人民制定宪法法律，领导人民实施宪法法律，党自身必须在宪法法律范围内活动。任何公民、社会组织和国家机关都必须以宪法法律为行为准则，依照宪法法律行使权利或权力，履行义务或职责，都不得有超越宪法法律的特权，一切违反宪法法律的行为都必须予以追究。</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七是坚持全面推进科学立法、严格执法、公正司法、全民守法。</w:t>
      </w:r>
      <w:r w:rsidRPr="00AA5B5B">
        <w:rPr>
          <w:rFonts w:ascii="仿宋" w:eastAsia="仿宋" w:hAnsi="仿宋" w:cs="仿宋" w:hint="eastAsia"/>
          <w:color w:val="000000"/>
          <w:kern w:val="0"/>
          <w:sz w:val="32"/>
          <w:szCs w:val="32"/>
          <w:shd w:val="clear" w:color="auto" w:fill="FFFFFF"/>
          <w:lang w:bidi="ar"/>
        </w:rPr>
        <w:t>解决好立法、执法、司法、守法等领域的突出矛盾和问题，必须坚定不移推进法治领域改革。要紧紧抓住全面依法治国的关键环节，完善立法体制，提高立法质量。要推进严格执法，理顺执法体制，完善行政执法程序，全面落实行政执法责任制。要支持司法机关依法独立行使职权，健全司法权力分工负责、相互配合、相互制约的制度安排。要加大全民普法力度，培育全社会办事依法、遇事找法、解决问题用法、化解矛盾靠法的法治环境。</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八是坚持处理好全面依法治国的辩证关系。全面依法治国必须正确处理政治和法治、改革和法治、依法治国和以德治国、依法治国和依规治党的关系。</w:t>
      </w:r>
      <w:r w:rsidRPr="00AA5B5B">
        <w:rPr>
          <w:rFonts w:ascii="仿宋" w:eastAsia="仿宋" w:hAnsi="仿宋" w:cs="仿宋" w:hint="eastAsia"/>
          <w:color w:val="000000"/>
          <w:kern w:val="0"/>
          <w:sz w:val="32"/>
          <w:szCs w:val="32"/>
          <w:shd w:val="clear" w:color="auto" w:fill="FFFFFF"/>
          <w:lang w:bidi="ar"/>
        </w:rPr>
        <w:t>社会主义法治必须坚持党的领导，党的领导必须依靠社会主义法治。“改革与法治如鸟之两翼、车之两轮”，要坚持在法治下推进改革，在改革中完善法治。要坚持</w:t>
      </w:r>
      <w:r w:rsidRPr="00AA5B5B">
        <w:rPr>
          <w:rFonts w:ascii="仿宋" w:eastAsia="仿宋" w:hAnsi="仿宋" w:cs="仿宋" w:hint="eastAsia"/>
          <w:color w:val="000000"/>
          <w:kern w:val="0"/>
          <w:sz w:val="32"/>
          <w:szCs w:val="32"/>
          <w:shd w:val="clear" w:color="auto" w:fill="FFFFFF"/>
          <w:lang w:bidi="ar"/>
        </w:rPr>
        <w:lastRenderedPageBreak/>
        <w:t>依法治国和以德治国相结合，实现法治和德治相辅相成、相得益彰。要发挥依法治国和依规治党的互补性作用，确保党</w:t>
      </w:r>
      <w:proofErr w:type="gramStart"/>
      <w:r w:rsidRPr="00AA5B5B">
        <w:rPr>
          <w:rFonts w:ascii="仿宋" w:eastAsia="仿宋" w:hAnsi="仿宋" w:cs="仿宋" w:hint="eastAsia"/>
          <w:color w:val="000000"/>
          <w:kern w:val="0"/>
          <w:sz w:val="32"/>
          <w:szCs w:val="32"/>
          <w:shd w:val="clear" w:color="auto" w:fill="FFFFFF"/>
          <w:lang w:bidi="ar"/>
        </w:rPr>
        <w:t>既依据</w:t>
      </w:r>
      <w:proofErr w:type="gramEnd"/>
      <w:r w:rsidRPr="00AA5B5B">
        <w:rPr>
          <w:rFonts w:ascii="仿宋" w:eastAsia="仿宋" w:hAnsi="仿宋" w:cs="仿宋" w:hint="eastAsia"/>
          <w:color w:val="000000"/>
          <w:kern w:val="0"/>
          <w:sz w:val="32"/>
          <w:szCs w:val="32"/>
          <w:shd w:val="clear" w:color="auto" w:fill="FFFFFF"/>
          <w:lang w:bidi="ar"/>
        </w:rPr>
        <w:t>宪法法律治国理政，又依据党内法规管党治党、从严治党。</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九是坚持建设德才兼备的高素质法治工作队伍。全面推进依法治国，必须着力建设一支忠于党、忠于国家、忠于人民、忠于法律的社会主义法治工作队伍。</w:t>
      </w:r>
      <w:r w:rsidRPr="00AA5B5B">
        <w:rPr>
          <w:rFonts w:ascii="仿宋" w:eastAsia="仿宋" w:hAnsi="仿宋" w:cs="仿宋" w:hint="eastAsia"/>
          <w:color w:val="000000"/>
          <w:kern w:val="0"/>
          <w:sz w:val="32"/>
          <w:szCs w:val="32"/>
          <w:shd w:val="clear" w:color="auto" w:fill="FFFFFF"/>
          <w:lang w:bidi="ar"/>
        </w:rPr>
        <w:t>要加强理想信念教育，深入开展社会主义核心价值观和社会主义法治理念教育，推进法治专门队伍正规化、专业化、职业化，提高职业素养和专业水平。要坚持立德树人，德法兼修，创新法治人才培养机制，努力培养造就一大批高素质法治人才及后备力量。</w:t>
      </w:r>
    </w:p>
    <w:p w:rsidR="00EE4461" w:rsidRPr="00AA5B5B" w:rsidRDefault="00EE4461" w:rsidP="00EE4461">
      <w:pPr>
        <w:widowControl/>
        <w:shd w:val="clear" w:color="auto" w:fill="FFFFFF"/>
        <w:spacing w:line="520" w:lineRule="exact"/>
        <w:ind w:firstLineChars="200" w:firstLine="643"/>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b/>
          <w:bCs/>
          <w:color w:val="000000"/>
          <w:kern w:val="0"/>
          <w:sz w:val="32"/>
          <w:szCs w:val="32"/>
          <w:shd w:val="clear" w:color="auto" w:fill="FFFFFF"/>
          <w:lang w:bidi="ar"/>
        </w:rPr>
        <w:t>十是坚持抓住领导干部这个“关键少数”。领导干部具体行使党的执政权和国家立法权、行政权、监察权、司法权，是全面依法治国的关键。</w:t>
      </w:r>
      <w:r w:rsidRPr="00AA5B5B">
        <w:rPr>
          <w:rFonts w:ascii="仿宋" w:eastAsia="仿宋" w:hAnsi="仿宋" w:cs="仿宋" w:hint="eastAsia"/>
          <w:color w:val="000000"/>
          <w:kern w:val="0"/>
          <w:sz w:val="32"/>
          <w:szCs w:val="32"/>
          <w:shd w:val="clear" w:color="auto" w:fill="FFFFFF"/>
          <w:lang w:bidi="ar"/>
        </w:rPr>
        <w:t>领导干部必须带头尊崇法治、敬畏法律，了解法律、掌握法律，遵纪守法、捍卫法治，厉行法治、依法办事，不断提高运用法治思维和法治方式深化改革、推动发展、化解矛盾、维护稳定的能力，</w:t>
      </w:r>
      <w:proofErr w:type="gramStart"/>
      <w:r w:rsidRPr="00AA5B5B">
        <w:rPr>
          <w:rFonts w:ascii="仿宋" w:eastAsia="仿宋" w:hAnsi="仿宋" w:cs="仿宋" w:hint="eastAsia"/>
          <w:color w:val="000000"/>
          <w:kern w:val="0"/>
          <w:sz w:val="32"/>
          <w:szCs w:val="32"/>
          <w:shd w:val="clear" w:color="auto" w:fill="FFFFFF"/>
          <w:lang w:bidi="ar"/>
        </w:rPr>
        <w:t>做尊法学</w:t>
      </w:r>
      <w:proofErr w:type="gramEnd"/>
      <w:r w:rsidRPr="00AA5B5B">
        <w:rPr>
          <w:rFonts w:ascii="仿宋" w:eastAsia="仿宋" w:hAnsi="仿宋" w:cs="仿宋" w:hint="eastAsia"/>
          <w:color w:val="000000"/>
          <w:kern w:val="0"/>
          <w:sz w:val="32"/>
          <w:szCs w:val="32"/>
          <w:shd w:val="clear" w:color="auto" w:fill="FFFFFF"/>
          <w:lang w:bidi="ar"/>
        </w:rPr>
        <w:t>法守法用法的模范，以实际行动带动全社会尊法学法守法用法。</w:t>
      </w:r>
    </w:p>
    <w:p w:rsidR="00EE4461" w:rsidRPr="00AA5B5B" w:rsidRDefault="00EE4461" w:rsidP="00EE4461">
      <w:pPr>
        <w:widowControl/>
        <w:shd w:val="clear" w:color="auto" w:fill="FFFFFF"/>
        <w:spacing w:line="520" w:lineRule="exact"/>
        <w:ind w:firstLineChars="200" w:firstLine="640"/>
        <w:jc w:val="left"/>
        <w:rPr>
          <w:rFonts w:ascii="仿宋" w:eastAsia="仿宋" w:hAnsi="仿宋" w:cs="仿宋"/>
          <w:color w:val="000000"/>
          <w:kern w:val="0"/>
          <w:sz w:val="32"/>
          <w:szCs w:val="32"/>
          <w:shd w:val="clear" w:color="auto" w:fill="FFFFFF"/>
          <w:lang w:bidi="ar"/>
        </w:rPr>
      </w:pPr>
      <w:r w:rsidRPr="00AA5B5B">
        <w:rPr>
          <w:rFonts w:ascii="仿宋" w:eastAsia="仿宋" w:hAnsi="仿宋" w:cs="仿宋" w:hint="eastAsia"/>
          <w:color w:val="000000"/>
          <w:kern w:val="0"/>
          <w:sz w:val="32"/>
          <w:szCs w:val="32"/>
          <w:shd w:val="clear" w:color="auto" w:fill="FFFFFF"/>
          <w:lang w:bidi="ar"/>
        </w:rPr>
        <w:t>这些新理念新思想新战略，是马克思主义法治思想中国化的最新成果，是全面依法治国的根本遵循，必须长期坚持、不断丰富发展。</w:t>
      </w:r>
    </w:p>
    <w:p w:rsidR="001F79C9" w:rsidRDefault="001F79C9" w:rsidP="001F79C9">
      <w:pPr>
        <w:spacing w:line="520" w:lineRule="exact"/>
        <w:rPr>
          <w:rFonts w:ascii="仿宋" w:eastAsia="仿宋" w:hAnsi="仿宋"/>
          <w:sz w:val="32"/>
          <w:szCs w:val="32"/>
        </w:rPr>
      </w:pPr>
    </w:p>
    <w:p w:rsidR="00EE4461" w:rsidRDefault="00EE4461" w:rsidP="001F79C9">
      <w:pPr>
        <w:spacing w:line="520" w:lineRule="exact"/>
        <w:rPr>
          <w:rFonts w:ascii="仿宋" w:eastAsia="仿宋" w:hAnsi="仿宋"/>
          <w:sz w:val="32"/>
          <w:szCs w:val="32"/>
        </w:rPr>
      </w:pPr>
    </w:p>
    <w:p w:rsidR="00EE4461" w:rsidRDefault="00EE4461" w:rsidP="001F79C9">
      <w:pPr>
        <w:spacing w:line="520" w:lineRule="exact"/>
        <w:rPr>
          <w:rFonts w:ascii="仿宋" w:eastAsia="仿宋" w:hAnsi="仿宋"/>
          <w:sz w:val="32"/>
          <w:szCs w:val="32"/>
        </w:rPr>
      </w:pPr>
    </w:p>
    <w:p w:rsidR="00EE4461" w:rsidRDefault="00EE4461" w:rsidP="001F79C9">
      <w:pPr>
        <w:spacing w:line="520" w:lineRule="exact"/>
        <w:rPr>
          <w:rFonts w:ascii="仿宋" w:eastAsia="仿宋" w:hAnsi="仿宋"/>
          <w:sz w:val="32"/>
          <w:szCs w:val="32"/>
        </w:rPr>
      </w:pPr>
    </w:p>
    <w:p w:rsidR="00EE4461" w:rsidRDefault="00EE4461" w:rsidP="001F79C9">
      <w:pPr>
        <w:spacing w:line="520" w:lineRule="exact"/>
        <w:rPr>
          <w:rFonts w:ascii="仿宋" w:eastAsia="仿宋" w:hAnsi="仿宋"/>
          <w:sz w:val="32"/>
          <w:szCs w:val="32"/>
        </w:rPr>
      </w:pPr>
    </w:p>
    <w:p w:rsidR="00EE4461" w:rsidRDefault="00EE4461" w:rsidP="001F79C9">
      <w:pPr>
        <w:spacing w:line="520" w:lineRule="exact"/>
        <w:rPr>
          <w:rFonts w:ascii="仿宋" w:eastAsia="仿宋" w:hAnsi="仿宋"/>
          <w:sz w:val="32"/>
          <w:szCs w:val="32"/>
        </w:rPr>
      </w:pPr>
    </w:p>
    <w:p w:rsidR="008A0536" w:rsidRDefault="00D36C0D" w:rsidP="00D36C0D">
      <w:pPr>
        <w:pStyle w:val="a5"/>
        <w:widowControl/>
        <w:shd w:val="clear" w:color="auto" w:fill="FFFFFF"/>
        <w:spacing w:before="0" w:beforeAutospacing="0" w:after="0" w:afterAutospacing="0" w:line="520" w:lineRule="exact"/>
        <w:jc w:val="center"/>
        <w:rPr>
          <w:rFonts w:asciiTheme="majorEastAsia" w:eastAsiaTheme="majorEastAsia" w:hAnsiTheme="majorEastAsia" w:cs="仿宋"/>
          <w:bCs/>
          <w:color w:val="333333"/>
          <w:sz w:val="44"/>
          <w:szCs w:val="44"/>
          <w:shd w:val="clear" w:color="auto" w:fill="FFFFFF"/>
        </w:rPr>
      </w:pPr>
      <w:r w:rsidRPr="006F5D55">
        <w:rPr>
          <w:rFonts w:asciiTheme="majorEastAsia" w:eastAsiaTheme="majorEastAsia" w:hAnsiTheme="majorEastAsia" w:cs="仿宋" w:hint="eastAsia"/>
          <w:bCs/>
          <w:color w:val="333333"/>
          <w:sz w:val="44"/>
          <w:szCs w:val="44"/>
          <w:shd w:val="clear" w:color="auto" w:fill="FFFFFF"/>
        </w:rPr>
        <w:lastRenderedPageBreak/>
        <w:t>习近平主持中共中央政治局第十三次</w:t>
      </w:r>
    </w:p>
    <w:p w:rsidR="00D36C0D" w:rsidRPr="006F5D55" w:rsidRDefault="00D36C0D" w:rsidP="00D36C0D">
      <w:pPr>
        <w:pStyle w:val="a5"/>
        <w:widowControl/>
        <w:shd w:val="clear" w:color="auto" w:fill="FFFFFF"/>
        <w:spacing w:before="0" w:beforeAutospacing="0" w:after="0" w:afterAutospacing="0" w:line="520" w:lineRule="exact"/>
        <w:jc w:val="center"/>
        <w:rPr>
          <w:rFonts w:asciiTheme="majorEastAsia" w:eastAsiaTheme="majorEastAsia" w:hAnsiTheme="majorEastAsia" w:cs="仿宋"/>
          <w:bCs/>
          <w:color w:val="333333"/>
          <w:sz w:val="44"/>
          <w:szCs w:val="44"/>
          <w:shd w:val="clear" w:color="auto" w:fill="FFFFFF"/>
        </w:rPr>
      </w:pPr>
      <w:r w:rsidRPr="006F5D55">
        <w:rPr>
          <w:rFonts w:asciiTheme="majorEastAsia" w:eastAsiaTheme="majorEastAsia" w:hAnsiTheme="majorEastAsia" w:cs="仿宋" w:hint="eastAsia"/>
          <w:bCs/>
          <w:color w:val="333333"/>
          <w:sz w:val="44"/>
          <w:szCs w:val="44"/>
          <w:shd w:val="clear" w:color="auto" w:fill="FFFFFF"/>
        </w:rPr>
        <w:t>集体学习并讲话</w:t>
      </w:r>
    </w:p>
    <w:p w:rsidR="00D36C0D" w:rsidRPr="006F5D55" w:rsidRDefault="00D36C0D" w:rsidP="00D36C0D">
      <w:pPr>
        <w:pStyle w:val="a5"/>
        <w:widowControl/>
        <w:shd w:val="clear" w:color="auto" w:fill="FFFFFF"/>
        <w:spacing w:before="0" w:beforeAutospacing="0" w:after="0" w:afterAutospacing="0" w:line="520" w:lineRule="exact"/>
        <w:ind w:firstLine="420"/>
        <w:rPr>
          <w:rFonts w:ascii="仿宋" w:eastAsia="仿宋" w:hAnsi="仿宋" w:cs="仿宋"/>
          <w:color w:val="333333"/>
          <w:sz w:val="32"/>
          <w:szCs w:val="32"/>
          <w:shd w:val="clear" w:color="auto" w:fill="FFFFFF"/>
        </w:rPr>
      </w:pPr>
    </w:p>
    <w:p w:rsidR="00D36C0D" w:rsidRPr="006F5D55" w:rsidRDefault="00D36C0D" w:rsidP="00D36C0D">
      <w:pPr>
        <w:pStyle w:val="a5"/>
        <w:widowControl/>
        <w:shd w:val="clear" w:color="auto" w:fill="FFFFFF"/>
        <w:spacing w:before="0" w:beforeAutospacing="0" w:after="0" w:afterAutospacing="0" w:line="520" w:lineRule="exact"/>
        <w:ind w:firstLineChars="200" w:firstLine="640"/>
        <w:rPr>
          <w:rFonts w:ascii="仿宋" w:eastAsia="仿宋" w:hAnsi="仿宋" w:cs="仿宋"/>
          <w:color w:val="333333"/>
          <w:sz w:val="32"/>
          <w:szCs w:val="32"/>
          <w:shd w:val="clear" w:color="auto" w:fill="FFFFFF"/>
        </w:rPr>
      </w:pPr>
      <w:r w:rsidRPr="006F5D55">
        <w:rPr>
          <w:rFonts w:ascii="仿宋" w:eastAsia="仿宋" w:hAnsi="仿宋" w:cs="仿宋" w:hint="eastAsia"/>
          <w:color w:val="333333"/>
          <w:sz w:val="32"/>
          <w:szCs w:val="32"/>
          <w:shd w:val="clear" w:color="auto" w:fill="FFFFFF"/>
        </w:rPr>
        <w:t>中共中央政治局2月22日下午就完善金融服务、防范金融风险举行第十三次集体学习。中共中央总书记习近平在主持学习时强调，要深化对国际国内金融形势的认识，正确把握金融本质，深化金融供给侧结构性改革，平衡</w:t>
      </w:r>
      <w:proofErr w:type="gramStart"/>
      <w:r w:rsidRPr="006F5D55">
        <w:rPr>
          <w:rFonts w:ascii="仿宋" w:eastAsia="仿宋" w:hAnsi="仿宋" w:cs="仿宋" w:hint="eastAsia"/>
          <w:color w:val="333333"/>
          <w:sz w:val="32"/>
          <w:szCs w:val="32"/>
          <w:shd w:val="clear" w:color="auto" w:fill="FFFFFF"/>
        </w:rPr>
        <w:t>好稳增长</w:t>
      </w:r>
      <w:proofErr w:type="gramEnd"/>
      <w:r w:rsidRPr="006F5D55">
        <w:rPr>
          <w:rFonts w:ascii="仿宋" w:eastAsia="仿宋" w:hAnsi="仿宋" w:cs="仿宋" w:hint="eastAsia"/>
          <w:color w:val="333333"/>
          <w:sz w:val="32"/>
          <w:szCs w:val="32"/>
          <w:shd w:val="clear" w:color="auto" w:fill="FFFFFF"/>
        </w:rPr>
        <w:t>和防风险的关系，精准有效处置重点领域风险，深化金融改革开放，增强金融服务实体经济能力，坚决打好防范化解包括金融风险在内的重大风险攻坚战，推动我国金融业健康发展。</w:t>
      </w:r>
    </w:p>
    <w:p w:rsidR="00D36C0D" w:rsidRPr="006F5D55" w:rsidRDefault="00D36C0D" w:rsidP="00D36C0D">
      <w:pPr>
        <w:pStyle w:val="a5"/>
        <w:widowControl/>
        <w:shd w:val="clear" w:color="auto" w:fill="FFFFFF"/>
        <w:spacing w:before="0" w:beforeAutospacing="0" w:after="0" w:afterAutospacing="0" w:line="520" w:lineRule="exact"/>
        <w:ind w:firstLineChars="200" w:firstLine="640"/>
        <w:rPr>
          <w:rFonts w:ascii="仿宋" w:eastAsia="仿宋" w:hAnsi="仿宋" w:cs="仿宋"/>
          <w:color w:val="333333"/>
          <w:sz w:val="32"/>
          <w:szCs w:val="32"/>
          <w:shd w:val="clear" w:color="auto" w:fill="FFFFFF"/>
        </w:rPr>
      </w:pPr>
      <w:r w:rsidRPr="006F5D55">
        <w:rPr>
          <w:rFonts w:ascii="仿宋" w:eastAsia="仿宋" w:hAnsi="仿宋" w:cs="仿宋" w:hint="eastAsia"/>
          <w:color w:val="333333"/>
          <w:sz w:val="32"/>
          <w:szCs w:val="32"/>
          <w:shd w:val="clear" w:color="auto" w:fill="FFFFFF"/>
        </w:rPr>
        <w:t>丝路基金有限责任公司党委书记、董事长谢多同志就这个问题作了讲解，并谈了意见和建议。</w:t>
      </w:r>
    </w:p>
    <w:p w:rsidR="00D36C0D" w:rsidRPr="006F5D55" w:rsidRDefault="00D36C0D" w:rsidP="00D36C0D">
      <w:pPr>
        <w:pStyle w:val="a5"/>
        <w:shd w:val="clear" w:color="auto" w:fill="FFFFFF"/>
        <w:spacing w:before="0" w:beforeAutospacing="0" w:after="0" w:afterAutospacing="0" w:line="520" w:lineRule="exact"/>
        <w:ind w:firstLineChars="200" w:firstLine="640"/>
        <w:rPr>
          <w:rFonts w:ascii="仿宋" w:eastAsia="仿宋" w:hAnsi="仿宋" w:cs="仿宋"/>
          <w:color w:val="333333"/>
          <w:sz w:val="32"/>
          <w:szCs w:val="32"/>
          <w:shd w:val="clear" w:color="auto" w:fill="FFFFFF"/>
        </w:rPr>
      </w:pPr>
      <w:r w:rsidRPr="006F5D55">
        <w:rPr>
          <w:rFonts w:ascii="仿宋" w:eastAsia="仿宋" w:hAnsi="仿宋" w:cs="仿宋" w:hint="eastAsia"/>
          <w:color w:val="333333"/>
          <w:sz w:val="32"/>
          <w:szCs w:val="32"/>
          <w:shd w:val="clear" w:color="auto" w:fill="FFFFFF"/>
        </w:rPr>
        <w:t>习近平在主持学习时发表了讲话。他指出，金融是国家重要的核心竞争力，金融安全是国家安全的重要组成部分，金融制度是经济社会发展中重要的基础性制度。改革开放以来，我国金融业发展取得了历史性成就。特别是党的十八大以来，我们有序推进金融改革发展、治理金融风险，金融业保持快速发展，金融改革开放有序推进，金融产品日益丰富，金融服务普惠性增强，金融监管得到加强和改进。同时，我国金融业的市场结构、经营理念、创新能力、服务水平还不适应经济高质量发展的要求，诸多矛盾和问题仍然突出。我们要抓住完善金融服务、防范金融风险这个重点，推动金融业高质量发展。</w:t>
      </w:r>
    </w:p>
    <w:p w:rsidR="00D36C0D" w:rsidRPr="006F5D55" w:rsidRDefault="00D36C0D" w:rsidP="00D36C0D">
      <w:pPr>
        <w:pStyle w:val="a5"/>
        <w:shd w:val="clear" w:color="auto" w:fill="FFFFFF"/>
        <w:spacing w:before="0" w:beforeAutospacing="0" w:after="0" w:afterAutospacing="0" w:line="520" w:lineRule="exact"/>
        <w:ind w:firstLineChars="200" w:firstLine="640"/>
        <w:rPr>
          <w:rFonts w:ascii="仿宋" w:eastAsia="仿宋" w:hAnsi="仿宋" w:cs="仿宋"/>
          <w:color w:val="333333"/>
          <w:sz w:val="32"/>
          <w:szCs w:val="32"/>
          <w:shd w:val="clear" w:color="auto" w:fill="FFFFFF"/>
        </w:rPr>
      </w:pPr>
      <w:r w:rsidRPr="006F5D55">
        <w:rPr>
          <w:rFonts w:ascii="仿宋" w:eastAsia="仿宋" w:hAnsi="仿宋" w:cs="仿宋" w:hint="eastAsia"/>
          <w:color w:val="333333"/>
          <w:sz w:val="32"/>
          <w:szCs w:val="32"/>
          <w:shd w:val="clear" w:color="auto" w:fill="FFFFFF"/>
        </w:rPr>
        <w:t>习近平强调，金融要为实体经济服务，满足经济社会发展和人民群众需要。金融活，经济活；金融稳，经济稳。经济兴，金融兴；经济强，金融强。经济是肌体，金融是血脉，两者共生共荣。我们要深化对金融本质和规律的认识，立足中国实际，走出</w:t>
      </w:r>
      <w:r w:rsidRPr="006F5D55">
        <w:rPr>
          <w:rFonts w:ascii="仿宋" w:eastAsia="仿宋" w:hAnsi="仿宋" w:cs="仿宋" w:hint="eastAsia"/>
          <w:color w:val="333333"/>
          <w:sz w:val="32"/>
          <w:szCs w:val="32"/>
          <w:shd w:val="clear" w:color="auto" w:fill="FFFFFF"/>
        </w:rPr>
        <w:lastRenderedPageBreak/>
        <w:t>中国特色金融发展之路。</w:t>
      </w:r>
    </w:p>
    <w:p w:rsidR="00D36C0D" w:rsidRPr="006F5D55" w:rsidRDefault="00D36C0D" w:rsidP="00D36C0D">
      <w:pPr>
        <w:pStyle w:val="a5"/>
        <w:shd w:val="clear" w:color="auto" w:fill="FFFFFF"/>
        <w:spacing w:before="0" w:beforeAutospacing="0" w:after="0" w:afterAutospacing="0" w:line="520" w:lineRule="exact"/>
        <w:ind w:firstLineChars="200" w:firstLine="640"/>
        <w:rPr>
          <w:rFonts w:ascii="仿宋" w:eastAsia="仿宋" w:hAnsi="仿宋" w:cs="仿宋"/>
          <w:color w:val="333333"/>
          <w:sz w:val="32"/>
          <w:szCs w:val="32"/>
          <w:shd w:val="clear" w:color="auto" w:fill="FFFFFF"/>
        </w:rPr>
      </w:pPr>
      <w:r w:rsidRPr="006F5D55">
        <w:rPr>
          <w:rFonts w:ascii="仿宋" w:eastAsia="仿宋" w:hAnsi="仿宋" w:cs="仿宋" w:hint="eastAsia"/>
          <w:color w:val="333333"/>
          <w:sz w:val="32"/>
          <w:szCs w:val="32"/>
          <w:shd w:val="clear" w:color="auto" w:fill="FFFFFF"/>
        </w:rPr>
        <w:t>习近平指出，深化金融供给侧结构性改革必须贯彻落实新发展理念，强化金融服务功能，找准金融服务重点，以服务实体经济、服务人民生活为本。要以金融体系结构调整优化为重点，优化融资结构和金融机构体系、市场体系、产品体系，为实体经济发展提供更高质量、更有效率的金融服务。要构建多层次、广覆盖、有差异的银行体系，端正发展理念，坚持以市场需求为导向，积极开发个性化、差异化、定制</w:t>
      </w:r>
      <w:proofErr w:type="gramStart"/>
      <w:r w:rsidRPr="006F5D55">
        <w:rPr>
          <w:rFonts w:ascii="仿宋" w:eastAsia="仿宋" w:hAnsi="仿宋" w:cs="仿宋" w:hint="eastAsia"/>
          <w:color w:val="333333"/>
          <w:sz w:val="32"/>
          <w:szCs w:val="32"/>
          <w:shd w:val="clear" w:color="auto" w:fill="FFFFFF"/>
        </w:rPr>
        <w:t>化金融</w:t>
      </w:r>
      <w:proofErr w:type="gramEnd"/>
      <w:r w:rsidRPr="006F5D55">
        <w:rPr>
          <w:rFonts w:ascii="仿宋" w:eastAsia="仿宋" w:hAnsi="仿宋" w:cs="仿宋" w:hint="eastAsia"/>
          <w:color w:val="333333"/>
          <w:sz w:val="32"/>
          <w:szCs w:val="32"/>
          <w:shd w:val="clear" w:color="auto" w:fill="FFFFFF"/>
        </w:rPr>
        <w:t>产品，增加中小金融机构数量和业务比重，改进小</w:t>
      </w:r>
      <w:proofErr w:type="gramStart"/>
      <w:r w:rsidRPr="006F5D55">
        <w:rPr>
          <w:rFonts w:ascii="仿宋" w:eastAsia="仿宋" w:hAnsi="仿宋" w:cs="仿宋" w:hint="eastAsia"/>
          <w:color w:val="333333"/>
          <w:sz w:val="32"/>
          <w:szCs w:val="32"/>
          <w:shd w:val="clear" w:color="auto" w:fill="FFFFFF"/>
        </w:rPr>
        <w:t>微企业</w:t>
      </w:r>
      <w:proofErr w:type="gramEnd"/>
      <w:r w:rsidRPr="006F5D55">
        <w:rPr>
          <w:rFonts w:ascii="仿宋" w:eastAsia="仿宋" w:hAnsi="仿宋" w:cs="仿宋" w:hint="eastAsia"/>
          <w:color w:val="333333"/>
          <w:sz w:val="32"/>
          <w:szCs w:val="32"/>
          <w:shd w:val="clear" w:color="auto" w:fill="FFFFFF"/>
        </w:rPr>
        <w:t>和“三农”金融服务。要建设一个规范、透明、开放、有活力、有韧性的资本市场，完善资本市场基础性制度，把好市场入口和市场出口两道关，加强对交易的全程监管。要围绕建设现代化经济的产业体系、市场体系、区域发展体系、绿色发展体系等提供精准金融服务，构建风险投资、银行信贷、债券市场、股票市场等全方位、多层次金融支持服务体系。要适应发展更多依靠创新、创造、创意的大趋势，推动金融服务结构和质量来一个转变。要更加注意尊重市场规律、坚持精准支持，选择那些符合国家产业发展方向、主业相对集中于实体经济、技术先进、产品有市场、暂时遇到困难的民营企业重点支持。</w:t>
      </w:r>
    </w:p>
    <w:p w:rsidR="00D36C0D" w:rsidRPr="006F5D55" w:rsidRDefault="00D36C0D" w:rsidP="00D36C0D">
      <w:pPr>
        <w:pStyle w:val="a5"/>
        <w:widowControl/>
        <w:shd w:val="clear" w:color="auto" w:fill="FFFFFF"/>
        <w:spacing w:before="0" w:beforeAutospacing="0" w:after="0" w:afterAutospacing="0" w:line="520" w:lineRule="exact"/>
        <w:ind w:firstLineChars="200" w:firstLine="640"/>
        <w:rPr>
          <w:rFonts w:ascii="仿宋" w:eastAsia="仿宋" w:hAnsi="仿宋" w:cs="仿宋"/>
          <w:color w:val="333333"/>
          <w:sz w:val="32"/>
          <w:szCs w:val="32"/>
          <w:shd w:val="clear" w:color="auto" w:fill="FFFFFF"/>
        </w:rPr>
      </w:pPr>
      <w:r w:rsidRPr="006F5D55">
        <w:rPr>
          <w:rFonts w:ascii="仿宋" w:eastAsia="仿宋" w:hAnsi="仿宋" w:cs="仿宋" w:hint="eastAsia"/>
          <w:color w:val="333333"/>
          <w:sz w:val="32"/>
          <w:szCs w:val="32"/>
          <w:shd w:val="clear" w:color="auto" w:fill="FFFFFF"/>
        </w:rPr>
        <w:t>习近平强调，实体经济健康发展是防范化解风险的基础。要注重在</w:t>
      </w:r>
      <w:proofErr w:type="gramStart"/>
      <w:r w:rsidRPr="006F5D55">
        <w:rPr>
          <w:rFonts w:ascii="仿宋" w:eastAsia="仿宋" w:hAnsi="仿宋" w:cs="仿宋" w:hint="eastAsia"/>
          <w:color w:val="333333"/>
          <w:sz w:val="32"/>
          <w:szCs w:val="32"/>
          <w:shd w:val="clear" w:color="auto" w:fill="FFFFFF"/>
        </w:rPr>
        <w:t>稳增长</w:t>
      </w:r>
      <w:proofErr w:type="gramEnd"/>
      <w:r w:rsidRPr="006F5D55">
        <w:rPr>
          <w:rFonts w:ascii="仿宋" w:eastAsia="仿宋" w:hAnsi="仿宋" w:cs="仿宋" w:hint="eastAsia"/>
          <w:color w:val="333333"/>
          <w:sz w:val="32"/>
          <w:szCs w:val="32"/>
          <w:shd w:val="clear" w:color="auto" w:fill="FFFFFF"/>
        </w:rPr>
        <w:t>的基础上防风险，强化财政政策、货币政策的逆周期调节作用，确保经济运行在合理区间，坚持在推动高质量发展中防范化解风险。</w:t>
      </w:r>
    </w:p>
    <w:p w:rsidR="00D36C0D" w:rsidRPr="006F5D55" w:rsidRDefault="00D36C0D" w:rsidP="00D36C0D">
      <w:pPr>
        <w:pStyle w:val="a5"/>
        <w:widowControl/>
        <w:shd w:val="clear" w:color="auto" w:fill="FFFFFF"/>
        <w:spacing w:before="0" w:beforeAutospacing="0" w:after="0" w:afterAutospacing="0" w:line="520" w:lineRule="exact"/>
        <w:ind w:firstLineChars="200" w:firstLine="640"/>
        <w:rPr>
          <w:rFonts w:ascii="仿宋" w:eastAsia="仿宋" w:hAnsi="仿宋" w:cs="仿宋"/>
          <w:color w:val="333333"/>
          <w:sz w:val="32"/>
          <w:szCs w:val="32"/>
          <w:shd w:val="clear" w:color="auto" w:fill="FFFFFF"/>
        </w:rPr>
      </w:pPr>
      <w:r w:rsidRPr="006F5D55">
        <w:rPr>
          <w:rFonts w:ascii="仿宋" w:eastAsia="仿宋" w:hAnsi="仿宋" w:cs="仿宋" w:hint="eastAsia"/>
          <w:color w:val="333333"/>
          <w:sz w:val="32"/>
          <w:szCs w:val="32"/>
          <w:shd w:val="clear" w:color="auto" w:fill="FFFFFF"/>
        </w:rPr>
        <w:t>习近平指出，防范化解金融风险特别是防止发生系统性金融风险，是金融工作的根本性任务。要加快金融市场基础设施建设，稳步推进金融业关键信息基础设施国产化。要做好金融业综合统</w:t>
      </w:r>
      <w:r w:rsidRPr="006F5D55">
        <w:rPr>
          <w:rFonts w:ascii="仿宋" w:eastAsia="仿宋" w:hAnsi="仿宋" w:cs="仿宋" w:hint="eastAsia"/>
          <w:color w:val="333333"/>
          <w:sz w:val="32"/>
          <w:szCs w:val="32"/>
          <w:shd w:val="clear" w:color="auto" w:fill="FFFFFF"/>
        </w:rPr>
        <w:lastRenderedPageBreak/>
        <w:t>计，健全及时反映风险波动的信息系统，完善信息发布管理规则，健全信用惩戒机制。要做到“管住人、看住钱、扎牢制度防火墙”。要管住金融机构、金融监管部门主要负责人和高中级管理人员，加强对他们的教育监督管理，加强金融领域反腐败力度。要运用现代科技手段和支付结算机制，适时动态</w:t>
      </w:r>
      <w:proofErr w:type="gramStart"/>
      <w:r w:rsidRPr="006F5D55">
        <w:rPr>
          <w:rFonts w:ascii="仿宋" w:eastAsia="仿宋" w:hAnsi="仿宋" w:cs="仿宋" w:hint="eastAsia"/>
          <w:color w:val="333333"/>
          <w:sz w:val="32"/>
          <w:szCs w:val="32"/>
          <w:shd w:val="clear" w:color="auto" w:fill="FFFFFF"/>
        </w:rPr>
        <w:t>监管线</w:t>
      </w:r>
      <w:proofErr w:type="gramEnd"/>
      <w:r w:rsidRPr="006F5D55">
        <w:rPr>
          <w:rFonts w:ascii="仿宋" w:eastAsia="仿宋" w:hAnsi="仿宋" w:cs="仿宋" w:hint="eastAsia"/>
          <w:color w:val="333333"/>
          <w:sz w:val="32"/>
          <w:szCs w:val="32"/>
          <w:shd w:val="clear" w:color="auto" w:fill="FFFFFF"/>
        </w:rPr>
        <w:t>上线下、国际国内的资金流向流量，使所有资金流动都置于金融监管机构的监督视野之内。要完善金融从业人员、金融机构、金融市场、金融运行、金融治理、金融监管、金融调控的制度体系，规范金融运行。</w:t>
      </w:r>
    </w:p>
    <w:p w:rsidR="00D36C0D" w:rsidRPr="006F5D55" w:rsidRDefault="00D36C0D" w:rsidP="00D36C0D">
      <w:pPr>
        <w:pStyle w:val="a5"/>
        <w:shd w:val="clear" w:color="auto" w:fill="FFFFFF"/>
        <w:spacing w:before="0" w:beforeAutospacing="0" w:after="0" w:afterAutospacing="0" w:line="520" w:lineRule="exact"/>
        <w:ind w:firstLineChars="200" w:firstLine="640"/>
        <w:rPr>
          <w:rFonts w:ascii="仿宋" w:eastAsia="仿宋" w:hAnsi="仿宋" w:cs="仿宋"/>
          <w:color w:val="333333"/>
          <w:sz w:val="32"/>
          <w:szCs w:val="32"/>
          <w:shd w:val="clear" w:color="auto" w:fill="FFFFFF"/>
        </w:rPr>
      </w:pPr>
      <w:r w:rsidRPr="006F5D55">
        <w:rPr>
          <w:rFonts w:ascii="仿宋" w:eastAsia="仿宋" w:hAnsi="仿宋" w:cs="仿宋" w:hint="eastAsia"/>
          <w:color w:val="333333"/>
          <w:sz w:val="32"/>
          <w:szCs w:val="32"/>
          <w:shd w:val="clear" w:color="auto" w:fill="FFFFFF"/>
        </w:rPr>
        <w:t>习近平强调，要把金融改革开放任务落实到位，同时根据国际经济金融发展形势变化和我国发展战略需要，研究推进新的改革开放举措。要深化准入制度、交易监管等改革，加强监管协调，坚持宏观审慎管理和微观行为监管两手抓、两手都硬、两手协调配合。要统筹金融管理资源，加强基层金融监管力量，强化地方监管责任，做到抓小抓早、防微杜渐。要建立监管问责制，由于监督不力、隐瞒不报、决策失误等造成重大风险的，要严肃追责。要解决金融领域特别是资本市场违法违规成本过低问题。要提高金融业全球竞争能力，扩大金融高水平双向开放，提高开放条件下经济金融管理能力和防控风险能力，提高参与国际金融治理能力。要培养、选拔、打造一支政治过硬、作风优良、精通金融工作的干部队伍。</w:t>
      </w:r>
    </w:p>
    <w:p w:rsidR="00D36C0D" w:rsidRPr="006F5D55" w:rsidRDefault="00D36C0D" w:rsidP="00D36C0D">
      <w:pPr>
        <w:pStyle w:val="a5"/>
        <w:widowControl/>
        <w:shd w:val="clear" w:color="auto" w:fill="FFFFFF"/>
        <w:spacing w:before="0" w:beforeAutospacing="0" w:after="0" w:afterAutospacing="0" w:line="520" w:lineRule="exact"/>
        <w:ind w:firstLine="420"/>
        <w:rPr>
          <w:rFonts w:ascii="仿宋" w:eastAsia="仿宋" w:hAnsi="仿宋" w:cs="仿宋"/>
          <w:color w:val="333333"/>
          <w:sz w:val="32"/>
          <w:szCs w:val="32"/>
          <w:shd w:val="clear" w:color="auto" w:fill="FFFFFF"/>
        </w:rPr>
      </w:pPr>
    </w:p>
    <w:p w:rsidR="00EE4461" w:rsidRDefault="00EE4461"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Pr="00D531B1" w:rsidRDefault="00D36C0D" w:rsidP="00D36C0D">
      <w:pPr>
        <w:widowControl/>
        <w:spacing w:line="520" w:lineRule="exact"/>
        <w:jc w:val="center"/>
        <w:outlineLvl w:val="1"/>
        <w:rPr>
          <w:rFonts w:asciiTheme="majorEastAsia" w:eastAsiaTheme="majorEastAsia" w:hAnsiTheme="majorEastAsia" w:cs="宋体"/>
          <w:bCs/>
          <w:kern w:val="36"/>
          <w:sz w:val="44"/>
          <w:szCs w:val="44"/>
        </w:rPr>
      </w:pPr>
      <w:r w:rsidRPr="00D531B1">
        <w:rPr>
          <w:rFonts w:asciiTheme="majorEastAsia" w:eastAsiaTheme="majorEastAsia" w:hAnsiTheme="majorEastAsia" w:cs="宋体" w:hint="eastAsia"/>
          <w:bCs/>
          <w:kern w:val="36"/>
          <w:sz w:val="44"/>
          <w:szCs w:val="44"/>
        </w:rPr>
        <w:lastRenderedPageBreak/>
        <w:t>中共中央关于加强党的政治建设的意见</w:t>
      </w:r>
    </w:p>
    <w:p w:rsidR="00D36C0D" w:rsidRPr="00D531B1" w:rsidRDefault="00D36C0D" w:rsidP="00D36C0D">
      <w:pPr>
        <w:widowControl/>
        <w:spacing w:line="520" w:lineRule="exact"/>
        <w:jc w:val="center"/>
        <w:outlineLvl w:val="2"/>
        <w:rPr>
          <w:rFonts w:ascii="仿宋" w:eastAsia="仿宋" w:hAnsi="仿宋" w:cs="宋体"/>
          <w:bCs/>
          <w:color w:val="000000"/>
          <w:kern w:val="0"/>
          <w:sz w:val="32"/>
          <w:szCs w:val="32"/>
        </w:rPr>
      </w:pPr>
      <w:r w:rsidRPr="00D531B1">
        <w:rPr>
          <w:rFonts w:ascii="仿宋" w:eastAsia="仿宋" w:hAnsi="仿宋" w:cs="宋体"/>
          <w:bCs/>
          <w:color w:val="000000"/>
          <w:kern w:val="0"/>
          <w:sz w:val="32"/>
          <w:szCs w:val="32"/>
        </w:rPr>
        <w:t>（2019年1月31日）</w:t>
      </w:r>
    </w:p>
    <w:p w:rsidR="00D36C0D" w:rsidRPr="00D531B1" w:rsidRDefault="00D36C0D" w:rsidP="00D36C0D">
      <w:pPr>
        <w:widowControl/>
        <w:spacing w:line="520" w:lineRule="exact"/>
        <w:jc w:val="center"/>
        <w:outlineLvl w:val="2"/>
        <w:rPr>
          <w:rFonts w:ascii="仿宋" w:eastAsia="仿宋" w:hAnsi="仿宋" w:cs="宋体"/>
          <w:b/>
          <w:bCs/>
          <w:color w:val="000000"/>
          <w:kern w:val="0"/>
          <w:sz w:val="32"/>
          <w:szCs w:val="32"/>
        </w:rPr>
      </w:pP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为深入贯彻落</w:t>
      </w:r>
      <w:proofErr w:type="gramStart"/>
      <w:r w:rsidRPr="00D531B1">
        <w:rPr>
          <w:rFonts w:ascii="仿宋" w:eastAsia="仿宋" w:hAnsi="仿宋" w:cs="宋体"/>
          <w:kern w:val="0"/>
          <w:sz w:val="32"/>
          <w:szCs w:val="32"/>
        </w:rPr>
        <w:t>实习近</w:t>
      </w:r>
      <w:proofErr w:type="gramEnd"/>
      <w:r w:rsidRPr="00D531B1">
        <w:rPr>
          <w:rFonts w:ascii="仿宋" w:eastAsia="仿宋" w:hAnsi="仿宋" w:cs="宋体"/>
          <w:kern w:val="0"/>
          <w:sz w:val="32"/>
          <w:szCs w:val="32"/>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D36C0D" w:rsidRPr="00D531B1" w:rsidRDefault="00D36C0D" w:rsidP="00D36C0D">
      <w:pPr>
        <w:widowControl/>
        <w:spacing w:line="520" w:lineRule="exact"/>
        <w:jc w:val="left"/>
        <w:rPr>
          <w:rFonts w:ascii="黑体" w:eastAsia="黑体" w:hAnsi="黑体" w:cs="宋体"/>
          <w:kern w:val="0"/>
          <w:sz w:val="32"/>
          <w:szCs w:val="32"/>
        </w:rPr>
      </w:pPr>
      <w:r w:rsidRPr="00D531B1">
        <w:rPr>
          <w:rFonts w:ascii="仿宋" w:eastAsia="仿宋" w:hAnsi="仿宋" w:cs="宋体"/>
          <w:kern w:val="0"/>
          <w:sz w:val="32"/>
          <w:szCs w:val="32"/>
        </w:rPr>
        <w:t xml:space="preserve">　　</w:t>
      </w:r>
      <w:r w:rsidRPr="00D531B1">
        <w:rPr>
          <w:rFonts w:ascii="黑体" w:eastAsia="黑体" w:hAnsi="黑体" w:cs="宋体"/>
          <w:kern w:val="0"/>
          <w:sz w:val="32"/>
          <w:szCs w:val="32"/>
        </w:rPr>
        <w:t>一、加强党的政治建设的总体要求</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旗帜鲜明讲政治是我们党作为马克思主义政党的根本要求。党的政治建设是党的根本性建设，决定党的建设方向和效果，事关统揽推进伟大斗争、伟大工程、伟大事业、伟大梦想。</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w:t>
      </w:r>
      <w:r w:rsidRPr="00D531B1">
        <w:rPr>
          <w:rFonts w:ascii="仿宋" w:eastAsia="仿宋" w:hAnsi="仿宋" w:cs="宋体"/>
          <w:kern w:val="0"/>
          <w:sz w:val="32"/>
          <w:szCs w:val="32"/>
        </w:rPr>
        <w:lastRenderedPageBreak/>
        <w:t>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sidRPr="00D531B1">
        <w:rPr>
          <w:rFonts w:ascii="仿宋" w:eastAsia="仿宋" w:hAnsi="仿宋" w:cs="宋体"/>
          <w:kern w:val="0"/>
          <w:sz w:val="32"/>
          <w:szCs w:val="32"/>
        </w:rPr>
        <w:t>突显党</w:t>
      </w:r>
      <w:proofErr w:type="gramEnd"/>
      <w:r w:rsidRPr="00D531B1">
        <w:rPr>
          <w:rFonts w:ascii="仿宋" w:eastAsia="仿宋" w:hAnsi="仿宋" w:cs="宋体"/>
          <w:kern w:val="0"/>
          <w:sz w:val="32"/>
          <w:szCs w:val="32"/>
        </w:rPr>
        <w:t>的政治建设的根本性地位，</w:t>
      </w:r>
      <w:proofErr w:type="gramStart"/>
      <w:r w:rsidRPr="00D531B1">
        <w:rPr>
          <w:rFonts w:ascii="仿宋" w:eastAsia="仿宋" w:hAnsi="仿宋" w:cs="宋体"/>
          <w:kern w:val="0"/>
          <w:sz w:val="32"/>
          <w:szCs w:val="32"/>
        </w:rPr>
        <w:t>聚焦党</w:t>
      </w:r>
      <w:proofErr w:type="gramEnd"/>
      <w:r w:rsidRPr="00D531B1">
        <w:rPr>
          <w:rFonts w:ascii="仿宋" w:eastAsia="仿宋" w:hAnsi="仿宋" w:cs="宋体"/>
          <w:kern w:val="0"/>
          <w:sz w:val="32"/>
          <w:szCs w:val="32"/>
        </w:rPr>
        <w:t>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w:t>
      </w:r>
      <w:proofErr w:type="gramStart"/>
      <w:r w:rsidRPr="00D531B1">
        <w:rPr>
          <w:rFonts w:ascii="仿宋" w:eastAsia="仿宋" w:hAnsi="仿宋" w:cs="宋体"/>
          <w:kern w:val="0"/>
          <w:sz w:val="32"/>
          <w:szCs w:val="32"/>
        </w:rPr>
        <w:t>落实全</w:t>
      </w:r>
      <w:proofErr w:type="gramEnd"/>
      <w:r w:rsidRPr="00D531B1">
        <w:rPr>
          <w:rFonts w:ascii="仿宋" w:eastAsia="仿宋" w:hAnsi="仿宋" w:cs="宋体"/>
          <w:kern w:val="0"/>
          <w:sz w:val="32"/>
          <w:szCs w:val="32"/>
        </w:rPr>
        <w:t>过程，做到党的政治建设与各项业务工作特别是中心工作紧密结合、相互促进。</w:t>
      </w:r>
    </w:p>
    <w:p w:rsidR="00D36C0D" w:rsidRPr="00D531B1" w:rsidRDefault="00D36C0D" w:rsidP="00D36C0D">
      <w:pPr>
        <w:widowControl/>
        <w:spacing w:line="520" w:lineRule="exact"/>
        <w:jc w:val="left"/>
        <w:rPr>
          <w:rFonts w:ascii="黑体" w:eastAsia="黑体" w:hAnsi="黑体" w:cs="宋体"/>
          <w:kern w:val="0"/>
          <w:sz w:val="32"/>
          <w:szCs w:val="32"/>
        </w:rPr>
      </w:pPr>
      <w:r w:rsidRPr="00D531B1">
        <w:rPr>
          <w:rFonts w:ascii="仿宋" w:eastAsia="仿宋" w:hAnsi="仿宋" w:cs="宋体"/>
          <w:kern w:val="0"/>
          <w:sz w:val="32"/>
          <w:szCs w:val="32"/>
        </w:rPr>
        <w:t xml:space="preserve">　</w:t>
      </w:r>
      <w:r w:rsidRPr="00D531B1">
        <w:rPr>
          <w:rFonts w:ascii="黑体" w:eastAsia="黑体" w:hAnsi="黑体" w:cs="宋体"/>
          <w:kern w:val="0"/>
          <w:sz w:val="32"/>
          <w:szCs w:val="32"/>
        </w:rPr>
        <w:t xml:space="preserve">　二、坚定政治信仰</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加强党的政治建设，必须坚持马克思主义指导地位，坚持用习近平新时代中国特色社会主义思想武装全党、教育人民，夯实思想根基，牢记初心使命，凝聚同心共筑中国梦的磅礴力量。</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（一）坚持用党的科学理论武装头脑</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lastRenderedPageBreak/>
        <w:t xml:space="preserve">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w:t>
      </w:r>
      <w:proofErr w:type="gramStart"/>
      <w:r w:rsidRPr="00D531B1">
        <w:rPr>
          <w:rFonts w:ascii="仿宋" w:eastAsia="仿宋" w:hAnsi="仿宋" w:cs="宋体"/>
          <w:kern w:val="0"/>
          <w:sz w:val="32"/>
          <w:szCs w:val="32"/>
        </w:rPr>
        <w:t>习习近</w:t>
      </w:r>
      <w:proofErr w:type="gramEnd"/>
      <w:r w:rsidRPr="00D531B1">
        <w:rPr>
          <w:rFonts w:ascii="仿宋" w:eastAsia="仿宋" w:hAnsi="仿宋" w:cs="宋体"/>
          <w:kern w:val="0"/>
          <w:sz w:val="32"/>
          <w:szCs w:val="32"/>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sidRPr="00D531B1">
        <w:rPr>
          <w:rFonts w:ascii="仿宋" w:eastAsia="仿宋" w:hAnsi="仿宋" w:cs="宋体"/>
          <w:kern w:val="0"/>
          <w:sz w:val="32"/>
          <w:szCs w:val="32"/>
        </w:rPr>
        <w:t>马列信</w:t>
      </w:r>
      <w:proofErr w:type="gramEnd"/>
      <w:r w:rsidRPr="00D531B1">
        <w:rPr>
          <w:rFonts w:ascii="仿宋" w:eastAsia="仿宋" w:hAnsi="仿宋" w:cs="宋体"/>
          <w:kern w:val="0"/>
          <w:sz w:val="32"/>
          <w:szCs w:val="32"/>
        </w:rPr>
        <w:t>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（二）坚定执行党的政治路线</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w:t>
      </w:r>
      <w:r w:rsidRPr="00D531B1">
        <w:rPr>
          <w:rFonts w:ascii="仿宋" w:eastAsia="仿宋" w:hAnsi="仿宋" w:cs="宋体"/>
          <w:kern w:val="0"/>
          <w:sz w:val="32"/>
          <w:szCs w:val="32"/>
        </w:rPr>
        <w:lastRenderedPageBreak/>
        <w:t>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（三）坚决站稳政治立场</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w:t>
      </w:r>
      <w:proofErr w:type="gramStart"/>
      <w:r w:rsidRPr="00D531B1">
        <w:rPr>
          <w:rFonts w:ascii="仿宋" w:eastAsia="仿宋" w:hAnsi="仿宋" w:cs="宋体"/>
          <w:kern w:val="0"/>
          <w:sz w:val="32"/>
          <w:szCs w:val="32"/>
        </w:rPr>
        <w:t>践行</w:t>
      </w:r>
      <w:proofErr w:type="gramEnd"/>
      <w:r w:rsidRPr="00D531B1">
        <w:rPr>
          <w:rFonts w:ascii="仿宋" w:eastAsia="仿宋" w:hAnsi="仿宋" w:cs="宋体"/>
          <w:kern w:val="0"/>
          <w:sz w:val="32"/>
          <w:szCs w:val="32"/>
        </w:rPr>
        <w:t>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D36C0D" w:rsidRPr="00D531B1" w:rsidRDefault="00D36C0D" w:rsidP="00D36C0D">
      <w:pPr>
        <w:widowControl/>
        <w:spacing w:line="520" w:lineRule="exact"/>
        <w:jc w:val="left"/>
        <w:rPr>
          <w:rFonts w:ascii="黑体" w:eastAsia="黑体" w:hAnsi="黑体" w:cs="宋体"/>
          <w:kern w:val="0"/>
          <w:sz w:val="32"/>
          <w:szCs w:val="32"/>
        </w:rPr>
      </w:pPr>
      <w:r w:rsidRPr="00D531B1">
        <w:rPr>
          <w:rFonts w:ascii="仿宋" w:eastAsia="仿宋" w:hAnsi="仿宋" w:cs="宋体"/>
          <w:kern w:val="0"/>
          <w:sz w:val="32"/>
          <w:szCs w:val="32"/>
        </w:rPr>
        <w:t xml:space="preserve">　　</w:t>
      </w:r>
      <w:r w:rsidRPr="00D531B1">
        <w:rPr>
          <w:rFonts w:ascii="黑体" w:eastAsia="黑体" w:hAnsi="黑体" w:cs="宋体"/>
          <w:kern w:val="0"/>
          <w:sz w:val="32"/>
          <w:szCs w:val="32"/>
        </w:rPr>
        <w:t>三、坚持党的政治领导</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党是最高政治领导力量，党的领导是中国特色社会主义</w:t>
      </w:r>
      <w:proofErr w:type="gramStart"/>
      <w:r w:rsidRPr="00D531B1">
        <w:rPr>
          <w:rFonts w:ascii="仿宋" w:eastAsia="仿宋" w:hAnsi="仿宋" w:cs="宋体"/>
          <w:kern w:val="0"/>
          <w:sz w:val="32"/>
          <w:szCs w:val="32"/>
        </w:rPr>
        <w:t>最</w:t>
      </w:r>
      <w:proofErr w:type="gramEnd"/>
      <w:r w:rsidRPr="00D531B1">
        <w:rPr>
          <w:rFonts w:ascii="仿宋" w:eastAsia="仿宋" w:hAnsi="仿宋" w:cs="宋体"/>
          <w:kern w:val="0"/>
          <w:sz w:val="32"/>
          <w:szCs w:val="32"/>
        </w:rPr>
        <w:t>本质的特征，是中国特色社会主义制度的最大优势。加强党的政治建设，必须坚持和加强党的全面领导，完善党的领导体制，改进党的领导方式，承担起执政兴国的政治责任。</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 xml:space="preserve">　（四）坚决做到“两个维护”</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lastRenderedPageBreak/>
        <w:t xml:space="preserve">　　事在四方，要在中央。坚持和加强党的全面领导，最重要的是坚决维护党中央权威和集中统一领导；坚决维护党中央权威和集中统一领导，</w:t>
      </w:r>
      <w:proofErr w:type="gramStart"/>
      <w:r w:rsidRPr="00D531B1">
        <w:rPr>
          <w:rFonts w:ascii="仿宋" w:eastAsia="仿宋" w:hAnsi="仿宋" w:cs="宋体"/>
          <w:kern w:val="0"/>
          <w:sz w:val="32"/>
          <w:szCs w:val="32"/>
        </w:rPr>
        <w:t>最</w:t>
      </w:r>
      <w:proofErr w:type="gramEnd"/>
      <w:r w:rsidRPr="00D531B1">
        <w:rPr>
          <w:rFonts w:ascii="仿宋" w:eastAsia="仿宋" w:hAnsi="仿宋" w:cs="宋体"/>
          <w:kern w:val="0"/>
          <w:sz w:val="32"/>
          <w:szCs w:val="32"/>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w:t>
      </w:r>
      <w:proofErr w:type="gramStart"/>
      <w:r w:rsidRPr="00D531B1">
        <w:rPr>
          <w:rFonts w:ascii="仿宋" w:eastAsia="仿宋" w:hAnsi="仿宋" w:cs="宋体"/>
          <w:kern w:val="0"/>
          <w:sz w:val="32"/>
          <w:szCs w:val="32"/>
        </w:rPr>
        <w:t>责</w:t>
      </w:r>
      <w:proofErr w:type="gramEnd"/>
      <w:r w:rsidRPr="00D531B1">
        <w:rPr>
          <w:rFonts w:ascii="仿宋" w:eastAsia="仿宋" w:hAnsi="仿宋" w:cs="宋体"/>
          <w:kern w:val="0"/>
          <w:sz w:val="32"/>
          <w:szCs w:val="32"/>
        </w:rPr>
        <w:t>机制。要以正确的认识、正确的行动坚决做到“两个维护”，坚决防止和纠正一切偏离“两个维护”的错误言行，不得搞任何形式的“低级红”、“高级黑”，决不允许对党中央阳奉阴违做两面人、搞两面派、搞“伪忠诚”。</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（五）完善党的领导体制</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w:t>
      </w:r>
      <w:r w:rsidRPr="00D531B1">
        <w:rPr>
          <w:rFonts w:ascii="仿宋" w:eastAsia="仿宋" w:hAnsi="仿宋" w:cs="宋体"/>
          <w:kern w:val="0"/>
          <w:sz w:val="32"/>
          <w:szCs w:val="32"/>
        </w:rPr>
        <w:lastRenderedPageBreak/>
        <w:t>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（六）改进党的领导方式</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D36C0D" w:rsidRPr="00D531B1" w:rsidRDefault="00D36C0D" w:rsidP="00D36C0D">
      <w:pPr>
        <w:widowControl/>
        <w:spacing w:line="520" w:lineRule="exact"/>
        <w:jc w:val="left"/>
        <w:rPr>
          <w:rFonts w:ascii="黑体" w:eastAsia="黑体" w:hAnsi="黑体" w:cs="宋体"/>
          <w:kern w:val="0"/>
          <w:sz w:val="32"/>
          <w:szCs w:val="32"/>
        </w:rPr>
      </w:pPr>
      <w:r w:rsidRPr="00D531B1">
        <w:rPr>
          <w:rFonts w:ascii="仿宋" w:eastAsia="仿宋" w:hAnsi="仿宋" w:cs="宋体"/>
          <w:kern w:val="0"/>
          <w:sz w:val="32"/>
          <w:szCs w:val="32"/>
        </w:rPr>
        <w:t xml:space="preserve">　</w:t>
      </w:r>
      <w:r w:rsidRPr="00D531B1">
        <w:rPr>
          <w:rFonts w:ascii="黑体" w:eastAsia="黑体" w:hAnsi="黑体" w:cs="宋体"/>
          <w:kern w:val="0"/>
          <w:sz w:val="32"/>
          <w:szCs w:val="32"/>
        </w:rPr>
        <w:t xml:space="preserve">　四、提高政治能力</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lastRenderedPageBreak/>
        <w:t xml:space="preserve">　　</w:t>
      </w:r>
      <w:r w:rsidRPr="00D531B1">
        <w:rPr>
          <w:rFonts w:ascii="楷体" w:eastAsia="楷体" w:hAnsi="楷体" w:cs="宋体"/>
          <w:b/>
          <w:kern w:val="0"/>
          <w:sz w:val="32"/>
          <w:szCs w:val="32"/>
        </w:rPr>
        <w:t>（七）增强党组织政治功能</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w:t>
      </w:r>
      <w:proofErr w:type="gramStart"/>
      <w:r w:rsidRPr="00D531B1">
        <w:rPr>
          <w:rFonts w:ascii="仿宋" w:eastAsia="仿宋" w:hAnsi="仿宋" w:cs="宋体"/>
          <w:kern w:val="0"/>
          <w:sz w:val="32"/>
          <w:szCs w:val="32"/>
        </w:rPr>
        <w:t>作出</w:t>
      </w:r>
      <w:proofErr w:type="gramEnd"/>
      <w:r w:rsidRPr="00D531B1">
        <w:rPr>
          <w:rFonts w:ascii="仿宋" w:eastAsia="仿宋" w:hAnsi="仿宋" w:cs="宋体"/>
          <w:kern w:val="0"/>
          <w:sz w:val="32"/>
          <w:szCs w:val="32"/>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w:t>
      </w:r>
      <w:proofErr w:type="gramStart"/>
      <w:r w:rsidRPr="00D531B1">
        <w:rPr>
          <w:rFonts w:ascii="仿宋" w:eastAsia="仿宋" w:hAnsi="仿宋" w:cs="宋体"/>
          <w:kern w:val="0"/>
          <w:sz w:val="32"/>
          <w:szCs w:val="32"/>
        </w:rPr>
        <w:t>保落实</w:t>
      </w:r>
      <w:proofErr w:type="gramEnd"/>
      <w:r w:rsidRPr="00D531B1">
        <w:rPr>
          <w:rFonts w:ascii="仿宋" w:eastAsia="仿宋" w:hAnsi="仿宋" w:cs="宋体"/>
          <w:kern w:val="0"/>
          <w:sz w:val="32"/>
          <w:szCs w:val="32"/>
        </w:rPr>
        <w:t>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sidRPr="00D531B1">
        <w:rPr>
          <w:rFonts w:ascii="仿宋" w:eastAsia="仿宋" w:hAnsi="仿宋" w:cs="宋体"/>
          <w:kern w:val="0"/>
          <w:sz w:val="32"/>
          <w:szCs w:val="32"/>
        </w:rPr>
        <w:t>力求参当其时</w:t>
      </w:r>
      <w:proofErr w:type="gramEnd"/>
      <w:r w:rsidRPr="00D531B1">
        <w:rPr>
          <w:rFonts w:ascii="仿宋" w:eastAsia="仿宋" w:hAnsi="仿宋" w:cs="宋体"/>
          <w:kern w:val="0"/>
          <w:sz w:val="32"/>
          <w:szCs w:val="32"/>
        </w:rPr>
        <w:t>、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 xml:space="preserve">　（八）彰显国家机关政治属性</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lastRenderedPageBreak/>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（九）发挥群团组织政治作用</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工会、共青团、妇联等群团组织是党领导下的政治组织，政治性是群团组织的灵魂。</w:t>
      </w:r>
      <w:proofErr w:type="gramStart"/>
      <w:r w:rsidRPr="00D531B1">
        <w:rPr>
          <w:rFonts w:ascii="仿宋" w:eastAsia="仿宋" w:hAnsi="仿宋" w:cs="宋体"/>
          <w:kern w:val="0"/>
          <w:sz w:val="32"/>
          <w:szCs w:val="32"/>
        </w:rPr>
        <w:t>各群团组织</w:t>
      </w:r>
      <w:proofErr w:type="gramEnd"/>
      <w:r w:rsidRPr="00D531B1">
        <w:rPr>
          <w:rFonts w:ascii="仿宋" w:eastAsia="仿宋" w:hAnsi="仿宋" w:cs="宋体"/>
          <w:kern w:val="0"/>
          <w:sz w:val="32"/>
          <w:szCs w:val="32"/>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（十）强化国有企事业单位政治导向</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w:t>
      </w:r>
      <w:r w:rsidRPr="00D531B1">
        <w:rPr>
          <w:rFonts w:ascii="仿宋" w:eastAsia="仿宋" w:hAnsi="仿宋" w:cs="宋体"/>
          <w:kern w:val="0"/>
          <w:sz w:val="32"/>
          <w:szCs w:val="32"/>
        </w:rPr>
        <w:lastRenderedPageBreak/>
        <w:t>党的建设工作，充分发挥党组织重要作用，保证本单位工作坚持正确政治方向、取得良好政治效果。</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（十一）提高党员干部政治本领</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w:t>
      </w:r>
      <w:proofErr w:type="gramStart"/>
      <w:r w:rsidRPr="00D531B1">
        <w:rPr>
          <w:rFonts w:ascii="仿宋" w:eastAsia="仿宋" w:hAnsi="仿宋" w:cs="宋体"/>
          <w:kern w:val="0"/>
          <w:sz w:val="32"/>
          <w:szCs w:val="32"/>
        </w:rPr>
        <w:t>研</w:t>
      </w:r>
      <w:proofErr w:type="gramEnd"/>
      <w:r w:rsidRPr="00D531B1">
        <w:rPr>
          <w:rFonts w:ascii="仿宋" w:eastAsia="仿宋" w:hAnsi="仿宋" w:cs="宋体"/>
          <w:kern w:val="0"/>
          <w:sz w:val="32"/>
          <w:szCs w:val="32"/>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D36C0D" w:rsidRPr="00D531B1" w:rsidRDefault="00D36C0D" w:rsidP="00D36C0D">
      <w:pPr>
        <w:widowControl/>
        <w:spacing w:line="520" w:lineRule="exact"/>
        <w:jc w:val="left"/>
        <w:rPr>
          <w:rFonts w:ascii="黑体" w:eastAsia="黑体" w:hAnsi="黑体" w:cs="宋体"/>
          <w:kern w:val="0"/>
          <w:sz w:val="32"/>
          <w:szCs w:val="32"/>
        </w:rPr>
      </w:pPr>
      <w:r w:rsidRPr="00D531B1">
        <w:rPr>
          <w:rFonts w:ascii="仿宋" w:eastAsia="仿宋" w:hAnsi="仿宋" w:cs="宋体"/>
          <w:kern w:val="0"/>
          <w:sz w:val="32"/>
          <w:szCs w:val="32"/>
        </w:rPr>
        <w:t xml:space="preserve">　　</w:t>
      </w:r>
      <w:r w:rsidRPr="00D531B1">
        <w:rPr>
          <w:rFonts w:ascii="黑体" w:eastAsia="黑体" w:hAnsi="黑体" w:cs="宋体"/>
          <w:kern w:val="0"/>
          <w:sz w:val="32"/>
          <w:szCs w:val="32"/>
        </w:rPr>
        <w:t>五、净化政治生态</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加强党的政治建设，必须把营造风清气正的政治生态作为基础性、经常性工作，</w:t>
      </w:r>
      <w:proofErr w:type="gramStart"/>
      <w:r w:rsidRPr="00D531B1">
        <w:rPr>
          <w:rFonts w:ascii="仿宋" w:eastAsia="仿宋" w:hAnsi="仿宋" w:cs="宋体"/>
          <w:kern w:val="0"/>
          <w:sz w:val="32"/>
          <w:szCs w:val="32"/>
        </w:rPr>
        <w:t>浚</w:t>
      </w:r>
      <w:proofErr w:type="gramEnd"/>
      <w:r w:rsidRPr="00D531B1">
        <w:rPr>
          <w:rFonts w:ascii="仿宋" w:eastAsia="仿宋" w:hAnsi="仿宋" w:cs="宋体"/>
          <w:kern w:val="0"/>
          <w:sz w:val="32"/>
          <w:szCs w:val="32"/>
        </w:rPr>
        <w:t>其源、</w:t>
      </w:r>
      <w:proofErr w:type="gramStart"/>
      <w:r w:rsidRPr="00D531B1">
        <w:rPr>
          <w:rFonts w:ascii="仿宋" w:eastAsia="仿宋" w:hAnsi="仿宋" w:cs="宋体"/>
          <w:kern w:val="0"/>
          <w:sz w:val="32"/>
          <w:szCs w:val="32"/>
        </w:rPr>
        <w:t>涵其林</w:t>
      </w:r>
      <w:proofErr w:type="gramEnd"/>
      <w:r w:rsidRPr="00D531B1">
        <w:rPr>
          <w:rFonts w:ascii="仿宋" w:eastAsia="仿宋" w:hAnsi="仿宋" w:cs="宋体"/>
          <w:kern w:val="0"/>
          <w:sz w:val="32"/>
          <w:szCs w:val="32"/>
        </w:rPr>
        <w:t>，养正气、固根本，锲而不舍、久久为功，实现正气充盈、政治清明。</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（十二）严肃党内政治生活</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lastRenderedPageBreak/>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（十三）严明党的政治纪律和政治规矩</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政治纪律是党最根本、最重要的纪律，是净化政治生态的重要保证。要把坚决做到“两个维护”作为首要政治纪律，在全党</w:t>
      </w:r>
      <w:r w:rsidRPr="00D531B1">
        <w:rPr>
          <w:rFonts w:ascii="仿宋" w:eastAsia="仿宋" w:hAnsi="仿宋" w:cs="宋体"/>
          <w:kern w:val="0"/>
          <w:sz w:val="32"/>
          <w:szCs w:val="32"/>
        </w:rPr>
        <w:lastRenderedPageBreak/>
        <w:t>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w:t>
      </w:r>
      <w:proofErr w:type="gramStart"/>
      <w:r w:rsidRPr="00D531B1">
        <w:rPr>
          <w:rFonts w:ascii="仿宋" w:eastAsia="仿宋" w:hAnsi="仿宋" w:cs="宋体"/>
          <w:kern w:val="0"/>
          <w:sz w:val="32"/>
          <w:szCs w:val="32"/>
        </w:rPr>
        <w:t>擅作主</w:t>
      </w:r>
      <w:proofErr w:type="gramEnd"/>
      <w:r w:rsidRPr="00D531B1">
        <w:rPr>
          <w:rFonts w:ascii="仿宋" w:eastAsia="仿宋" w:hAnsi="仿宋" w:cs="宋体"/>
          <w:kern w:val="0"/>
          <w:sz w:val="32"/>
          <w:szCs w:val="32"/>
        </w:rPr>
        <w:t>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 xml:space="preserve">　（十四）发展积极健康的党内政治文化</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sidRPr="00D531B1">
        <w:rPr>
          <w:rFonts w:ascii="仿宋" w:eastAsia="仿宋" w:hAnsi="仿宋" w:cs="宋体"/>
          <w:kern w:val="0"/>
          <w:sz w:val="32"/>
          <w:szCs w:val="32"/>
        </w:rPr>
        <w:t>私、</w:t>
      </w:r>
      <w:proofErr w:type="gramEnd"/>
      <w:r w:rsidRPr="00D531B1">
        <w:rPr>
          <w:rFonts w:ascii="仿宋" w:eastAsia="仿宋" w:hAnsi="仿宋" w:cs="宋体"/>
          <w:kern w:val="0"/>
          <w:sz w:val="32"/>
          <w:szCs w:val="32"/>
        </w:rPr>
        <w:t>义和</w:t>
      </w:r>
      <w:proofErr w:type="gramStart"/>
      <w:r w:rsidRPr="00D531B1">
        <w:rPr>
          <w:rFonts w:ascii="仿宋" w:eastAsia="仿宋" w:hAnsi="仿宋" w:cs="宋体"/>
          <w:kern w:val="0"/>
          <w:sz w:val="32"/>
          <w:szCs w:val="32"/>
        </w:rPr>
        <w:t>利、</w:t>
      </w:r>
      <w:proofErr w:type="gramEnd"/>
      <w:r w:rsidRPr="00D531B1">
        <w:rPr>
          <w:rFonts w:ascii="仿宋" w:eastAsia="仿宋" w:hAnsi="仿宋" w:cs="宋体"/>
          <w:kern w:val="0"/>
          <w:sz w:val="32"/>
          <w:szCs w:val="32"/>
        </w:rPr>
        <w:t>是和非、正和邪、苦和乐的关系。弘扬社会主义先进文化，推进社会主义核心价值观宣传教育，引导党员干部带头做社会主义核心价值观</w:t>
      </w:r>
      <w:r w:rsidRPr="00D531B1">
        <w:rPr>
          <w:rFonts w:ascii="仿宋" w:eastAsia="仿宋" w:hAnsi="仿宋" w:cs="宋体"/>
          <w:kern w:val="0"/>
          <w:sz w:val="32"/>
          <w:szCs w:val="32"/>
        </w:rPr>
        <w:lastRenderedPageBreak/>
        <w:t>的坚定信仰者、积极传播者、模范</w:t>
      </w:r>
      <w:proofErr w:type="gramStart"/>
      <w:r w:rsidRPr="00D531B1">
        <w:rPr>
          <w:rFonts w:ascii="仿宋" w:eastAsia="仿宋" w:hAnsi="仿宋" w:cs="宋体"/>
          <w:kern w:val="0"/>
          <w:sz w:val="32"/>
          <w:szCs w:val="32"/>
        </w:rPr>
        <w:t>践行</w:t>
      </w:r>
      <w:proofErr w:type="gramEnd"/>
      <w:r w:rsidRPr="00D531B1">
        <w:rPr>
          <w:rFonts w:ascii="仿宋" w:eastAsia="仿宋" w:hAnsi="仿宋" w:cs="宋体"/>
          <w:kern w:val="0"/>
          <w:sz w:val="32"/>
          <w:szCs w:val="32"/>
        </w:rPr>
        <w:t>者。坚决抵制庸俗腐朽的政治文化，自觉抵制商品交换原则对党内生活的侵蚀，狠刹权</w:t>
      </w:r>
      <w:proofErr w:type="gramStart"/>
      <w:r w:rsidRPr="00D531B1">
        <w:rPr>
          <w:rFonts w:ascii="仿宋" w:eastAsia="仿宋" w:hAnsi="仿宋" w:cs="宋体"/>
          <w:kern w:val="0"/>
          <w:sz w:val="32"/>
          <w:szCs w:val="32"/>
        </w:rPr>
        <w:t>权</w:t>
      </w:r>
      <w:proofErr w:type="gramEnd"/>
      <w:r w:rsidRPr="00D531B1">
        <w:rPr>
          <w:rFonts w:ascii="仿宋" w:eastAsia="仿宋" w:hAnsi="仿宋" w:cs="宋体"/>
          <w:kern w:val="0"/>
          <w:sz w:val="32"/>
          <w:szCs w:val="32"/>
        </w:rPr>
        <w:t>交易、权钱交易、权色交易等不正之风，破除关系学、厚黑学、官场术等封建糟粕，坚决防止和反对个人主义、分散主义、自由主义、本位主义、好人主义，坚决防止和反对宗派主义、圈子文化、码头文化。</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（十五）突出政治标准选人用人</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（十六）永葆清正廉洁的政治本色</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坚决反对腐败，建设廉洁政治，是涵养政治生态的必要条件和重要任务。强化不敢腐的震慑，坚持反腐败无禁区、全覆盖、</w:t>
      </w:r>
      <w:r w:rsidRPr="00D531B1">
        <w:rPr>
          <w:rFonts w:ascii="仿宋" w:eastAsia="仿宋" w:hAnsi="仿宋" w:cs="宋体"/>
          <w:kern w:val="0"/>
          <w:sz w:val="32"/>
          <w:szCs w:val="32"/>
        </w:rPr>
        <w:lastRenderedPageBreak/>
        <w:t>零容忍，坚持重遏制、强高压、长震慑，运用监督执纪“四种形态”，重点</w:t>
      </w:r>
      <w:proofErr w:type="gramStart"/>
      <w:r w:rsidRPr="00D531B1">
        <w:rPr>
          <w:rFonts w:ascii="仿宋" w:eastAsia="仿宋" w:hAnsi="仿宋" w:cs="宋体"/>
          <w:kern w:val="0"/>
          <w:sz w:val="32"/>
          <w:szCs w:val="32"/>
        </w:rPr>
        <w:t>查处党</w:t>
      </w:r>
      <w:proofErr w:type="gramEnd"/>
      <w:r w:rsidRPr="00D531B1">
        <w:rPr>
          <w:rFonts w:ascii="仿宋" w:eastAsia="仿宋" w:hAnsi="仿宋" w:cs="宋体"/>
          <w:kern w:val="0"/>
          <w:sz w:val="32"/>
          <w:szCs w:val="32"/>
        </w:rPr>
        <w:t>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D36C0D" w:rsidRPr="00D531B1" w:rsidRDefault="00D36C0D" w:rsidP="00D36C0D">
      <w:pPr>
        <w:widowControl/>
        <w:spacing w:line="520" w:lineRule="exact"/>
        <w:jc w:val="left"/>
        <w:rPr>
          <w:rFonts w:ascii="黑体" w:eastAsia="黑体" w:hAnsi="黑体" w:cs="宋体"/>
          <w:kern w:val="0"/>
          <w:sz w:val="32"/>
          <w:szCs w:val="32"/>
        </w:rPr>
      </w:pPr>
      <w:r w:rsidRPr="00D531B1">
        <w:rPr>
          <w:rFonts w:ascii="仿宋" w:eastAsia="仿宋" w:hAnsi="仿宋" w:cs="宋体"/>
          <w:kern w:val="0"/>
          <w:sz w:val="32"/>
          <w:szCs w:val="32"/>
        </w:rPr>
        <w:t xml:space="preserve">　　</w:t>
      </w:r>
      <w:r w:rsidRPr="00D531B1">
        <w:rPr>
          <w:rFonts w:ascii="黑体" w:eastAsia="黑体" w:hAnsi="黑体" w:cs="宋体"/>
          <w:kern w:val="0"/>
          <w:sz w:val="32"/>
          <w:szCs w:val="32"/>
        </w:rPr>
        <w:t>六、强化组织实施</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加强党的政治建设是一项重大艰巨的政治任务。各地区各部门要进一步增强推进党的政治建设的自觉性坚定性，把思想和行动统一到党中央部署要求上来，加强组织领导、强化责任担当，确保本意</w:t>
      </w:r>
      <w:proofErr w:type="gramStart"/>
      <w:r w:rsidRPr="00D531B1">
        <w:rPr>
          <w:rFonts w:ascii="仿宋" w:eastAsia="仿宋" w:hAnsi="仿宋" w:cs="宋体"/>
          <w:kern w:val="0"/>
          <w:sz w:val="32"/>
          <w:szCs w:val="32"/>
        </w:rPr>
        <w:t>见提出</w:t>
      </w:r>
      <w:proofErr w:type="gramEnd"/>
      <w:r w:rsidRPr="00D531B1">
        <w:rPr>
          <w:rFonts w:ascii="仿宋" w:eastAsia="仿宋" w:hAnsi="仿宋" w:cs="宋体"/>
          <w:kern w:val="0"/>
          <w:sz w:val="32"/>
          <w:szCs w:val="32"/>
        </w:rPr>
        <w:t>的各项举措落到实处，确保党的政治建设取得成效。</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（十七）落实领导责任</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w:t>
      </w:r>
      <w:r w:rsidRPr="00D531B1">
        <w:rPr>
          <w:rFonts w:ascii="仿宋" w:eastAsia="仿宋" w:hAnsi="仿宋" w:cs="宋体"/>
          <w:kern w:val="0"/>
          <w:sz w:val="32"/>
          <w:szCs w:val="32"/>
        </w:rPr>
        <w:lastRenderedPageBreak/>
        <w:t>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（十八）抓住“关键少数”</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sidRPr="00D531B1">
        <w:rPr>
          <w:rFonts w:ascii="仿宋" w:eastAsia="仿宋" w:hAnsi="仿宋" w:cs="宋体"/>
          <w:kern w:val="0"/>
          <w:sz w:val="32"/>
          <w:szCs w:val="32"/>
        </w:rPr>
        <w:t>磐</w:t>
      </w:r>
      <w:proofErr w:type="gramEnd"/>
      <w:r w:rsidRPr="00D531B1">
        <w:rPr>
          <w:rFonts w:ascii="仿宋" w:eastAsia="仿宋" w:hAnsi="仿宋" w:cs="宋体"/>
          <w:kern w:val="0"/>
          <w:sz w:val="32"/>
          <w:szCs w:val="32"/>
        </w:rPr>
        <w:t>、意志如铁，政治坚定、绝对忠诚，清正廉洁、担当负责，坚决做到“两个维护”，成为坚定的马克思主义者。实施“一把手”政治能力提升计划。</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（十九）强化制度保障</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w:t>
      </w:r>
      <w:proofErr w:type="gramStart"/>
      <w:r w:rsidRPr="00D531B1">
        <w:rPr>
          <w:rFonts w:ascii="仿宋" w:eastAsia="仿宋" w:hAnsi="仿宋" w:cs="宋体"/>
          <w:kern w:val="0"/>
          <w:sz w:val="32"/>
          <w:szCs w:val="32"/>
        </w:rPr>
        <w:t>践行</w:t>
      </w:r>
      <w:proofErr w:type="gramEnd"/>
      <w:r w:rsidRPr="00D531B1">
        <w:rPr>
          <w:rFonts w:ascii="仿宋" w:eastAsia="仿宋" w:hAnsi="仿宋" w:cs="宋体"/>
          <w:kern w:val="0"/>
          <w:sz w:val="32"/>
          <w:szCs w:val="32"/>
        </w:rPr>
        <w:t>，又划出政治底线，防止党员干部逾矩失</w:t>
      </w:r>
      <w:proofErr w:type="gramStart"/>
      <w:r w:rsidRPr="00D531B1">
        <w:rPr>
          <w:rFonts w:ascii="仿宋" w:eastAsia="仿宋" w:hAnsi="仿宋" w:cs="宋体"/>
          <w:kern w:val="0"/>
          <w:sz w:val="32"/>
          <w:szCs w:val="32"/>
        </w:rPr>
        <w:t>范</w:t>
      </w:r>
      <w:proofErr w:type="gramEnd"/>
      <w:r w:rsidRPr="00D531B1">
        <w:rPr>
          <w:rFonts w:ascii="仿宋" w:eastAsia="仿宋" w:hAnsi="仿宋" w:cs="宋体"/>
          <w:kern w:val="0"/>
          <w:sz w:val="32"/>
          <w:szCs w:val="32"/>
        </w:rPr>
        <w:t>。坚持执</w:t>
      </w:r>
      <w:proofErr w:type="gramStart"/>
      <w:r w:rsidRPr="00D531B1">
        <w:rPr>
          <w:rFonts w:ascii="仿宋" w:eastAsia="仿宋" w:hAnsi="仿宋" w:cs="宋体"/>
          <w:kern w:val="0"/>
          <w:sz w:val="32"/>
          <w:szCs w:val="32"/>
        </w:rPr>
        <w:t>规</w:t>
      </w:r>
      <w:proofErr w:type="gramEnd"/>
      <w:r w:rsidRPr="00D531B1">
        <w:rPr>
          <w:rFonts w:ascii="仿宋" w:eastAsia="仿宋" w:hAnsi="仿宋" w:cs="宋体"/>
          <w:kern w:val="0"/>
          <w:sz w:val="32"/>
          <w:szCs w:val="32"/>
        </w:rPr>
        <w:t>必严，加大宣传教育和执</w:t>
      </w:r>
      <w:r w:rsidRPr="00D531B1">
        <w:rPr>
          <w:rFonts w:ascii="仿宋" w:eastAsia="仿宋" w:hAnsi="仿宋" w:cs="宋体"/>
          <w:kern w:val="0"/>
          <w:sz w:val="32"/>
          <w:szCs w:val="32"/>
        </w:rPr>
        <w:lastRenderedPageBreak/>
        <w:t>行力度，督促党员干部把党的政治规范刻印在心上、落实在行动上，坚决维护制度权威。</w:t>
      </w:r>
    </w:p>
    <w:p w:rsidR="00D36C0D" w:rsidRPr="00D531B1" w:rsidRDefault="00D36C0D" w:rsidP="00D36C0D">
      <w:pPr>
        <w:widowControl/>
        <w:spacing w:line="520" w:lineRule="exact"/>
        <w:jc w:val="left"/>
        <w:rPr>
          <w:rFonts w:ascii="楷体" w:eastAsia="楷体" w:hAnsi="楷体" w:cs="宋体"/>
          <w:b/>
          <w:kern w:val="0"/>
          <w:sz w:val="32"/>
          <w:szCs w:val="32"/>
        </w:rPr>
      </w:pPr>
      <w:r w:rsidRPr="00D531B1">
        <w:rPr>
          <w:rFonts w:ascii="仿宋" w:eastAsia="仿宋" w:hAnsi="仿宋" w:cs="宋体"/>
          <w:kern w:val="0"/>
          <w:sz w:val="32"/>
          <w:szCs w:val="32"/>
        </w:rPr>
        <w:t xml:space="preserve">　　</w:t>
      </w:r>
      <w:r w:rsidRPr="00D531B1">
        <w:rPr>
          <w:rFonts w:ascii="楷体" w:eastAsia="楷体" w:hAnsi="楷体" w:cs="宋体"/>
          <w:b/>
          <w:kern w:val="0"/>
          <w:sz w:val="32"/>
          <w:szCs w:val="32"/>
        </w:rPr>
        <w:t>（二十）加强监督问责</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各地区各部门要加强对党的政治建设工作的监督检查，将其作为巡视巡察和</w:t>
      </w:r>
      <w:proofErr w:type="gramStart"/>
      <w:r w:rsidRPr="00D531B1">
        <w:rPr>
          <w:rFonts w:ascii="仿宋" w:eastAsia="仿宋" w:hAnsi="仿宋" w:cs="宋体"/>
          <w:kern w:val="0"/>
          <w:sz w:val="32"/>
          <w:szCs w:val="32"/>
        </w:rPr>
        <w:t>督查检</w:t>
      </w:r>
      <w:proofErr w:type="gramEnd"/>
      <w:r w:rsidRPr="00D531B1">
        <w:rPr>
          <w:rFonts w:ascii="仿宋" w:eastAsia="仿宋" w:hAnsi="仿宋" w:cs="宋体"/>
          <w:kern w:val="0"/>
          <w:sz w:val="32"/>
          <w:szCs w:val="32"/>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D36C0D" w:rsidRPr="00D531B1" w:rsidRDefault="00D36C0D" w:rsidP="00D36C0D">
      <w:pPr>
        <w:widowControl/>
        <w:spacing w:line="520" w:lineRule="exact"/>
        <w:jc w:val="left"/>
        <w:rPr>
          <w:rFonts w:ascii="仿宋" w:eastAsia="仿宋" w:hAnsi="仿宋" w:cs="宋体"/>
          <w:kern w:val="0"/>
          <w:sz w:val="32"/>
          <w:szCs w:val="32"/>
        </w:rPr>
      </w:pPr>
      <w:r w:rsidRPr="00D531B1">
        <w:rPr>
          <w:rFonts w:ascii="仿宋" w:eastAsia="仿宋" w:hAnsi="仿宋" w:cs="宋体"/>
          <w:kern w:val="0"/>
          <w:sz w:val="32"/>
          <w:szCs w:val="32"/>
        </w:rPr>
        <w:t xml:space="preserve">　　各地区各部门要紧密结合自身实际制定贯彻实施本意见的具体措施。中央军委可以根据本意</w:t>
      </w:r>
      <w:proofErr w:type="gramStart"/>
      <w:r w:rsidRPr="00D531B1">
        <w:rPr>
          <w:rFonts w:ascii="仿宋" w:eastAsia="仿宋" w:hAnsi="仿宋" w:cs="宋体"/>
          <w:kern w:val="0"/>
          <w:sz w:val="32"/>
          <w:szCs w:val="32"/>
        </w:rPr>
        <w:t>见提出</w:t>
      </w:r>
      <w:proofErr w:type="gramEnd"/>
      <w:r w:rsidRPr="00D531B1">
        <w:rPr>
          <w:rFonts w:ascii="仿宋" w:eastAsia="仿宋" w:hAnsi="仿宋" w:cs="宋体"/>
          <w:kern w:val="0"/>
          <w:sz w:val="32"/>
          <w:szCs w:val="32"/>
        </w:rPr>
        <w:t>加强军队党的政治建设的具体意见。</w:t>
      </w:r>
    </w:p>
    <w:p w:rsidR="00D36C0D" w:rsidRPr="00D531B1" w:rsidRDefault="00D36C0D" w:rsidP="00D36C0D">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D36C0D" w:rsidRDefault="00D36C0D" w:rsidP="001F79C9">
      <w:pPr>
        <w:spacing w:line="520" w:lineRule="exact"/>
        <w:rPr>
          <w:rFonts w:ascii="仿宋" w:eastAsia="仿宋" w:hAnsi="仿宋"/>
          <w:sz w:val="32"/>
          <w:szCs w:val="32"/>
        </w:rPr>
      </w:pPr>
    </w:p>
    <w:p w:rsidR="00232E00" w:rsidRPr="007213CE" w:rsidRDefault="00232E00" w:rsidP="00232E00">
      <w:pPr>
        <w:spacing w:line="520" w:lineRule="exact"/>
        <w:jc w:val="center"/>
        <w:rPr>
          <w:rFonts w:asciiTheme="majorEastAsia" w:eastAsiaTheme="majorEastAsia" w:hAnsiTheme="majorEastAsia" w:cs="华文仿宋"/>
          <w:color w:val="000000"/>
          <w:sz w:val="44"/>
          <w:szCs w:val="44"/>
        </w:rPr>
      </w:pPr>
      <w:r w:rsidRPr="007213CE">
        <w:rPr>
          <w:rFonts w:asciiTheme="majorEastAsia" w:eastAsiaTheme="majorEastAsia" w:hAnsiTheme="majorEastAsia" w:cs="华文仿宋" w:hint="eastAsia"/>
          <w:color w:val="000000"/>
          <w:sz w:val="44"/>
          <w:szCs w:val="44"/>
        </w:rPr>
        <w:lastRenderedPageBreak/>
        <w:t>中共中央、国务院印发《中国教育现代化2035》</w:t>
      </w:r>
    </w:p>
    <w:p w:rsidR="00232E00" w:rsidRPr="007213CE" w:rsidRDefault="00232E00" w:rsidP="00232E00">
      <w:pPr>
        <w:spacing w:line="520" w:lineRule="exact"/>
        <w:rPr>
          <w:rFonts w:ascii="仿宋" w:eastAsia="仿宋" w:hAnsi="仿宋" w:cs="华文仿宋"/>
          <w:color w:val="000000"/>
          <w:sz w:val="32"/>
          <w:szCs w:val="32"/>
        </w:rPr>
      </w:pPr>
    </w:p>
    <w:p w:rsidR="00232E00" w:rsidRDefault="00232E00" w:rsidP="00FA3DD2">
      <w:pPr>
        <w:pStyle w:val="a5"/>
        <w:widowControl/>
        <w:shd w:val="clear" w:color="auto" w:fill="FFFFFF"/>
        <w:spacing w:before="0" w:beforeAutospacing="0" w:after="0" w:afterAutospacing="0" w:line="500" w:lineRule="exact"/>
        <w:ind w:firstLineChars="200" w:firstLine="640"/>
        <w:rPr>
          <w:rFonts w:ascii="仿宋" w:eastAsia="仿宋" w:hAnsi="仿宋" w:cs="华文仿宋"/>
          <w:color w:val="000000"/>
          <w:sz w:val="32"/>
          <w:szCs w:val="32"/>
        </w:rPr>
      </w:pPr>
      <w:r w:rsidRPr="007213CE">
        <w:rPr>
          <w:rFonts w:ascii="仿宋" w:eastAsia="仿宋" w:hAnsi="仿宋" w:cs="华文仿宋" w:hint="eastAsia"/>
          <w:color w:val="000000"/>
          <w:sz w:val="32"/>
          <w:szCs w:val="32"/>
          <w:shd w:val="clear" w:color="auto" w:fill="FFFFFF"/>
        </w:rPr>
        <w:t>中共中央、国务院印发了《中国教育现代化2035》，并发出通知，要求各地区各部门结合实际认真贯彻落实。</w:t>
      </w:r>
    </w:p>
    <w:p w:rsidR="00232E00" w:rsidRDefault="00232E00" w:rsidP="00FA3DD2">
      <w:pPr>
        <w:pStyle w:val="a5"/>
        <w:widowControl/>
        <w:shd w:val="clear" w:color="auto" w:fill="FFFFFF"/>
        <w:spacing w:before="0" w:beforeAutospacing="0" w:after="0" w:afterAutospacing="0" w:line="500" w:lineRule="exact"/>
        <w:ind w:firstLineChars="200" w:firstLine="640"/>
        <w:rPr>
          <w:rFonts w:ascii="仿宋" w:eastAsia="仿宋" w:hAnsi="仿宋" w:cs="华文仿宋"/>
          <w:color w:val="000000"/>
          <w:sz w:val="32"/>
          <w:szCs w:val="32"/>
        </w:rPr>
      </w:pPr>
      <w:r w:rsidRPr="007213CE">
        <w:rPr>
          <w:rFonts w:ascii="仿宋" w:eastAsia="仿宋" w:hAnsi="仿宋" w:cs="华文仿宋" w:hint="eastAsia"/>
          <w:color w:val="000000"/>
          <w:sz w:val="32"/>
          <w:szCs w:val="32"/>
          <w:shd w:val="clear" w:color="auto" w:fill="FFFFFF"/>
        </w:rPr>
        <w:t>《中国教育现代化2035》分为五个部分：一、战略背景；二、总体思路；三、战略任务；四、实施路径；五、保障措施。</w:t>
      </w:r>
    </w:p>
    <w:p w:rsidR="00232E00" w:rsidRDefault="00232E00" w:rsidP="00FA3DD2">
      <w:pPr>
        <w:pStyle w:val="a5"/>
        <w:widowControl/>
        <w:shd w:val="clear" w:color="auto" w:fill="FFFFFF"/>
        <w:spacing w:before="0" w:beforeAutospacing="0" w:after="0" w:afterAutospacing="0" w:line="500" w:lineRule="exact"/>
        <w:ind w:firstLineChars="200" w:firstLine="640"/>
        <w:rPr>
          <w:rFonts w:ascii="仿宋" w:eastAsia="仿宋" w:hAnsi="仿宋" w:cs="华文仿宋"/>
          <w:color w:val="000000"/>
          <w:sz w:val="32"/>
          <w:szCs w:val="32"/>
        </w:rPr>
      </w:pPr>
      <w:r w:rsidRPr="007213CE">
        <w:rPr>
          <w:rFonts w:ascii="仿宋" w:eastAsia="仿宋" w:hAnsi="仿宋" w:cs="华文仿宋" w:hint="eastAsia"/>
          <w:color w:val="000000"/>
          <w:sz w:val="32"/>
          <w:szCs w:val="32"/>
          <w:shd w:val="clear" w:color="auto" w:fill="FFFFFF"/>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232E00" w:rsidRDefault="00232E00" w:rsidP="00FA3DD2">
      <w:pPr>
        <w:pStyle w:val="a5"/>
        <w:widowControl/>
        <w:shd w:val="clear" w:color="auto" w:fill="FFFFFF"/>
        <w:spacing w:before="0" w:beforeAutospacing="0" w:after="0" w:afterAutospacing="0" w:line="500" w:lineRule="exact"/>
        <w:ind w:firstLineChars="200" w:firstLine="640"/>
        <w:rPr>
          <w:rFonts w:ascii="仿宋" w:eastAsia="仿宋" w:hAnsi="仿宋" w:cs="华文仿宋"/>
          <w:color w:val="000000"/>
          <w:sz w:val="32"/>
          <w:szCs w:val="32"/>
        </w:rPr>
      </w:pPr>
      <w:r w:rsidRPr="007213CE">
        <w:rPr>
          <w:rFonts w:ascii="仿宋" w:eastAsia="仿宋" w:hAnsi="仿宋" w:cs="华文仿宋" w:hint="eastAsia"/>
          <w:color w:val="000000"/>
          <w:sz w:val="32"/>
          <w:szCs w:val="32"/>
          <w:shd w:val="clear" w:color="auto" w:fill="FFFFFF"/>
        </w:rPr>
        <w:t>《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w:t>
      </w:r>
      <w:r w:rsidRPr="007213CE">
        <w:rPr>
          <w:rFonts w:ascii="仿宋" w:eastAsia="仿宋" w:hAnsi="仿宋" w:cs="华文仿宋" w:hint="eastAsia"/>
          <w:color w:val="000000"/>
          <w:sz w:val="32"/>
          <w:szCs w:val="32"/>
          <w:shd w:val="clear" w:color="auto" w:fill="FFFFFF"/>
        </w:rPr>
        <w:lastRenderedPageBreak/>
        <w:t>的基本原则：坚持党的领导、坚持中国特色、坚持优先发展、坚持服务人民、坚持改革创新、坚持依法治教、坚持统筹推进。</w:t>
      </w:r>
    </w:p>
    <w:p w:rsidR="00232E00" w:rsidRDefault="00232E00" w:rsidP="00FA3DD2">
      <w:pPr>
        <w:pStyle w:val="a5"/>
        <w:widowControl/>
        <w:shd w:val="clear" w:color="auto" w:fill="FFFFFF"/>
        <w:spacing w:before="0" w:beforeAutospacing="0" w:after="0" w:afterAutospacing="0" w:line="500" w:lineRule="exact"/>
        <w:ind w:firstLineChars="200" w:firstLine="640"/>
        <w:rPr>
          <w:rFonts w:ascii="仿宋" w:eastAsia="仿宋" w:hAnsi="仿宋" w:cs="华文仿宋"/>
          <w:color w:val="000000"/>
          <w:sz w:val="32"/>
          <w:szCs w:val="32"/>
        </w:rPr>
      </w:pPr>
      <w:r w:rsidRPr="007213CE">
        <w:rPr>
          <w:rFonts w:ascii="仿宋" w:eastAsia="仿宋" w:hAnsi="仿宋" w:cs="华文仿宋" w:hint="eastAsia"/>
          <w:color w:val="000000"/>
          <w:sz w:val="32"/>
          <w:szCs w:val="32"/>
          <w:shd w:val="clear" w:color="auto" w:fill="FFFFFF"/>
        </w:rPr>
        <w:t>《中国教育现代化2035》提出，推进教育现代化的总体目标是：到2020年，全面实现“十三五”发展目标，教育总体实力和国际影响力显著增强，劳动年龄人口平均受教育年限明显增加，教育现代化取得重要进展，为全面建成小康社会</w:t>
      </w:r>
      <w:proofErr w:type="gramStart"/>
      <w:r w:rsidRPr="007213CE">
        <w:rPr>
          <w:rFonts w:ascii="仿宋" w:eastAsia="仿宋" w:hAnsi="仿宋" w:cs="华文仿宋" w:hint="eastAsia"/>
          <w:color w:val="000000"/>
          <w:sz w:val="32"/>
          <w:szCs w:val="32"/>
          <w:shd w:val="clear" w:color="auto" w:fill="FFFFFF"/>
        </w:rPr>
        <w:t>作出</w:t>
      </w:r>
      <w:proofErr w:type="gramEnd"/>
      <w:r w:rsidRPr="007213CE">
        <w:rPr>
          <w:rFonts w:ascii="仿宋" w:eastAsia="仿宋" w:hAnsi="仿宋" w:cs="华文仿宋" w:hint="eastAsia"/>
          <w:color w:val="000000"/>
          <w:sz w:val="32"/>
          <w:szCs w:val="32"/>
          <w:shd w:val="clear" w:color="auto" w:fill="FFFFFF"/>
        </w:rPr>
        <w:t>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232E00" w:rsidRPr="007213CE" w:rsidRDefault="00232E00" w:rsidP="00FA3DD2">
      <w:pPr>
        <w:pStyle w:val="a5"/>
        <w:widowControl/>
        <w:shd w:val="clear" w:color="auto" w:fill="FFFFFF"/>
        <w:spacing w:before="0" w:beforeAutospacing="0" w:after="0" w:afterAutospacing="0" w:line="500" w:lineRule="exact"/>
        <w:ind w:firstLineChars="200" w:firstLine="640"/>
        <w:rPr>
          <w:rFonts w:ascii="仿宋" w:eastAsia="仿宋" w:hAnsi="仿宋" w:cs="华文仿宋"/>
          <w:color w:val="000000"/>
          <w:sz w:val="32"/>
          <w:szCs w:val="32"/>
        </w:rPr>
      </w:pPr>
      <w:r w:rsidRPr="007213CE">
        <w:rPr>
          <w:rFonts w:ascii="仿宋" w:eastAsia="仿宋" w:hAnsi="仿宋" w:cs="华文仿宋" w:hint="eastAsia"/>
          <w:color w:val="000000"/>
          <w:sz w:val="32"/>
          <w:szCs w:val="32"/>
          <w:shd w:val="clear" w:color="auto" w:fill="FFFFFF"/>
        </w:rPr>
        <w:t>《中国教育现代化2035》聚焦教育发展的突出问题和薄弱环节，立足当前，着眼长远，重点部署了面向教育现代化的十大战略任务：</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一是学</w:t>
      </w:r>
      <w:proofErr w:type="gramStart"/>
      <w:r w:rsidRPr="007213CE">
        <w:rPr>
          <w:rFonts w:ascii="仿宋" w:eastAsia="仿宋" w:hAnsi="仿宋" w:cs="华文仿宋" w:hint="eastAsia"/>
          <w:color w:val="000000"/>
          <w:sz w:val="32"/>
          <w:szCs w:val="32"/>
          <w:shd w:val="clear" w:color="auto" w:fill="FFFFFF"/>
        </w:rPr>
        <w:t>习习近</w:t>
      </w:r>
      <w:proofErr w:type="gramEnd"/>
      <w:r w:rsidRPr="007213CE">
        <w:rPr>
          <w:rFonts w:ascii="仿宋" w:eastAsia="仿宋" w:hAnsi="仿宋" w:cs="华文仿宋" w:hint="eastAsia"/>
          <w:color w:val="000000"/>
          <w:sz w:val="32"/>
          <w:szCs w:val="32"/>
          <w:shd w:val="clear" w:color="auto" w:fill="FFFFFF"/>
        </w:rPr>
        <w:t>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lastRenderedPageBreak/>
        <w:t>二是发展中国特色世界先进水平的优质教育。全面落实立德树人根本任务，广泛开展理想信念教育，厚植爱国主义情怀，加强品德修养，增长知识见识，</w:t>
      </w:r>
      <w:proofErr w:type="gramStart"/>
      <w:r w:rsidRPr="007213CE">
        <w:rPr>
          <w:rFonts w:ascii="仿宋" w:eastAsia="仿宋" w:hAnsi="仿宋" w:cs="华文仿宋" w:hint="eastAsia"/>
          <w:color w:val="000000"/>
          <w:sz w:val="32"/>
          <w:szCs w:val="32"/>
          <w:shd w:val="clear" w:color="auto" w:fill="FFFFFF"/>
        </w:rPr>
        <w:t>培养奋斗</w:t>
      </w:r>
      <w:proofErr w:type="gramEnd"/>
      <w:r w:rsidRPr="007213CE">
        <w:rPr>
          <w:rFonts w:ascii="仿宋" w:eastAsia="仿宋" w:hAnsi="仿宋" w:cs="华文仿宋" w:hint="eastAsia"/>
          <w:color w:val="000000"/>
          <w:sz w:val="32"/>
          <w:szCs w:val="32"/>
          <w:shd w:val="clear" w:color="auto" w:fill="FFFFFF"/>
        </w:rPr>
        <w:t>精神，不断提高学生思想水平、政治觉悟、道德品质、文化素养。增强综合素质，树立</w:t>
      </w:r>
      <w:proofErr w:type="gramStart"/>
      <w:r w:rsidRPr="007213CE">
        <w:rPr>
          <w:rFonts w:ascii="仿宋" w:eastAsia="仿宋" w:hAnsi="仿宋" w:cs="华文仿宋" w:hint="eastAsia"/>
          <w:color w:val="000000"/>
          <w:sz w:val="32"/>
          <w:szCs w:val="32"/>
          <w:shd w:val="clear" w:color="auto" w:fill="FFFFFF"/>
        </w:rPr>
        <w:t>健康第一</w:t>
      </w:r>
      <w:proofErr w:type="gramEnd"/>
      <w:r w:rsidRPr="007213CE">
        <w:rPr>
          <w:rFonts w:ascii="仿宋" w:eastAsia="仿宋" w:hAnsi="仿宋" w:cs="华文仿宋" w:hint="eastAsia"/>
          <w:color w:val="000000"/>
          <w:sz w:val="32"/>
          <w:szCs w:val="32"/>
          <w:shd w:val="clear" w:color="auto" w:fill="FFFFFF"/>
        </w:rPr>
        <w:t>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w:t>
      </w:r>
      <w:proofErr w:type="gramStart"/>
      <w:r w:rsidRPr="007213CE">
        <w:rPr>
          <w:rFonts w:ascii="仿宋" w:eastAsia="仿宋" w:hAnsi="仿宋" w:cs="华文仿宋" w:hint="eastAsia"/>
          <w:color w:val="000000"/>
          <w:sz w:val="32"/>
          <w:szCs w:val="32"/>
          <w:shd w:val="clear" w:color="auto" w:fill="FFFFFF"/>
        </w:rPr>
        <w:t>以及走班制</w:t>
      </w:r>
      <w:proofErr w:type="gramEnd"/>
      <w:r w:rsidRPr="007213CE">
        <w:rPr>
          <w:rFonts w:ascii="仿宋" w:eastAsia="仿宋" w:hAnsi="仿宋" w:cs="华文仿宋" w:hint="eastAsia"/>
          <w:color w:val="000000"/>
          <w:sz w:val="32"/>
          <w:szCs w:val="32"/>
          <w:shd w:val="clear" w:color="auto" w:fill="FFFFFF"/>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7213CE">
        <w:rPr>
          <w:rFonts w:ascii="仿宋" w:eastAsia="仿宋" w:hAnsi="仿宋" w:cs="华文仿宋" w:hint="eastAsia"/>
          <w:color w:val="000000"/>
          <w:sz w:val="32"/>
          <w:szCs w:val="32"/>
          <w:shd w:val="clear" w:color="auto" w:fill="FFFFFF"/>
        </w:rPr>
        <w:t>辍保学工作责任</w:t>
      </w:r>
      <w:proofErr w:type="gramEnd"/>
      <w:r w:rsidRPr="007213CE">
        <w:rPr>
          <w:rFonts w:ascii="仿宋" w:eastAsia="仿宋" w:hAnsi="仿宋" w:cs="华文仿宋" w:hint="eastAsia"/>
          <w:color w:val="000000"/>
          <w:sz w:val="32"/>
          <w:szCs w:val="32"/>
          <w:shd w:val="clear" w:color="auto" w:fill="FFFFFF"/>
        </w:rPr>
        <w:t>体系。提升高中阶段教育普及水平，推进中等职业教育和普通高中教育协调发展，</w:t>
      </w:r>
      <w:r w:rsidRPr="007213CE">
        <w:rPr>
          <w:rFonts w:ascii="仿宋" w:eastAsia="仿宋" w:hAnsi="仿宋" w:cs="华文仿宋" w:hint="eastAsia"/>
          <w:color w:val="000000"/>
          <w:sz w:val="32"/>
          <w:szCs w:val="32"/>
          <w:shd w:val="clear" w:color="auto" w:fill="FFFFFF"/>
        </w:rPr>
        <w:lastRenderedPageBreak/>
        <w:t>鼓励普通高中多样化有特色发展。振兴中西部地区高等教育。提升民族教育发展水平。</w:t>
      </w:r>
    </w:p>
    <w:p w:rsidR="00232E00" w:rsidRPr="007213CE" w:rsidRDefault="00232E00" w:rsidP="00FA3DD2">
      <w:pPr>
        <w:pStyle w:val="a5"/>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7213CE">
        <w:rPr>
          <w:rFonts w:ascii="仿宋" w:eastAsia="仿宋" w:hAnsi="仿宋" w:cs="华文仿宋" w:hint="eastAsia"/>
          <w:color w:val="000000"/>
          <w:sz w:val="32"/>
          <w:szCs w:val="32"/>
          <w:shd w:val="clear" w:color="auto" w:fill="FFFFFF"/>
        </w:rPr>
        <w:t>医</w:t>
      </w:r>
      <w:proofErr w:type="gramEnd"/>
      <w:r w:rsidRPr="007213CE">
        <w:rPr>
          <w:rFonts w:ascii="仿宋" w:eastAsia="仿宋" w:hAnsi="仿宋" w:cs="华文仿宋" w:hint="eastAsia"/>
          <w:color w:val="000000"/>
          <w:sz w:val="32"/>
          <w:szCs w:val="32"/>
          <w:shd w:val="clear" w:color="auto" w:fill="FFFFFF"/>
        </w:rPr>
        <w:t>教结合。</w:t>
      </w:r>
    </w:p>
    <w:p w:rsidR="00232E00" w:rsidRPr="007213CE" w:rsidRDefault="00232E00" w:rsidP="00FA3DD2">
      <w:pPr>
        <w:pStyle w:val="a5"/>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w:t>
      </w:r>
      <w:r w:rsidRPr="007213CE">
        <w:rPr>
          <w:rFonts w:ascii="仿宋" w:eastAsia="仿宋" w:hAnsi="仿宋" w:cs="华文仿宋" w:hint="eastAsia"/>
          <w:color w:val="000000"/>
          <w:sz w:val="32"/>
          <w:szCs w:val="32"/>
          <w:shd w:val="clear" w:color="auto" w:fill="FFFFFF"/>
        </w:rPr>
        <w:lastRenderedPageBreak/>
        <w:t>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7213CE">
        <w:rPr>
          <w:rFonts w:ascii="仿宋" w:eastAsia="仿宋" w:hAnsi="仿宋" w:cs="华文仿宋" w:hint="eastAsia"/>
          <w:color w:val="000000"/>
          <w:sz w:val="32"/>
          <w:szCs w:val="32"/>
          <w:shd w:val="clear" w:color="auto" w:fill="FFFFFF"/>
        </w:rPr>
        <w:t>新型智库</w:t>
      </w:r>
      <w:proofErr w:type="gramEnd"/>
      <w:r w:rsidRPr="007213CE">
        <w:rPr>
          <w:rFonts w:ascii="仿宋" w:eastAsia="仿宋" w:hAnsi="仿宋" w:cs="华文仿宋" w:hint="eastAsia"/>
          <w:color w:val="000000"/>
          <w:sz w:val="32"/>
          <w:szCs w:val="32"/>
          <w:shd w:val="clear" w:color="auto" w:fill="FFFFFF"/>
        </w:rPr>
        <w:t>建设。健全有利于激发创新活力和促进科技成果转化的科研体制。</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w:t>
      </w:r>
      <w:proofErr w:type="gramStart"/>
      <w:r w:rsidRPr="007213CE">
        <w:rPr>
          <w:rFonts w:ascii="仿宋" w:eastAsia="仿宋" w:hAnsi="仿宋" w:cs="华文仿宋" w:hint="eastAsia"/>
          <w:color w:val="000000"/>
          <w:sz w:val="32"/>
          <w:szCs w:val="32"/>
          <w:shd w:val="clear" w:color="auto" w:fill="FFFFFF"/>
        </w:rPr>
        <w:t>职后</w:t>
      </w:r>
      <w:proofErr w:type="gramEnd"/>
      <w:r w:rsidRPr="007213CE">
        <w:rPr>
          <w:rFonts w:ascii="仿宋" w:eastAsia="仿宋" w:hAnsi="仿宋" w:cs="华文仿宋" w:hint="eastAsia"/>
          <w:color w:val="000000"/>
          <w:sz w:val="32"/>
          <w:szCs w:val="32"/>
          <w:shd w:val="clear" w:color="auto" w:fill="FFFFFF"/>
        </w:rPr>
        <w:t>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九是开创教育对外开放新格局。全面提升国际交流合作水平，推动我国同其他国家学历学位互认、标准互通、经验互鉴。扎实推进“一带一路”教育行动。加强与联合国教科文组织等国际组</w:t>
      </w:r>
      <w:r w:rsidRPr="007213CE">
        <w:rPr>
          <w:rFonts w:ascii="仿宋" w:eastAsia="仿宋" w:hAnsi="仿宋" w:cs="华文仿宋" w:hint="eastAsia"/>
          <w:color w:val="000000"/>
          <w:sz w:val="32"/>
          <w:szCs w:val="32"/>
          <w:shd w:val="clear" w:color="auto" w:fill="FFFFFF"/>
        </w:rPr>
        <w:lastRenderedPageBreak/>
        <w:t>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232E00"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w:t>
      </w:r>
      <w:r w:rsidRPr="007213CE">
        <w:rPr>
          <w:rFonts w:ascii="仿宋" w:eastAsia="仿宋" w:hAnsi="仿宋" w:cs="华文仿宋" w:hint="eastAsia"/>
          <w:color w:val="000000"/>
          <w:sz w:val="32"/>
          <w:szCs w:val="32"/>
          <w:shd w:val="clear" w:color="auto" w:fill="FFFFFF"/>
        </w:rPr>
        <w:lastRenderedPageBreak/>
        <w:t>各类学校的积极性和创造性，鼓励大胆探索、积极改革创新，形成充满活力、富有效率、更加开放、有利于高质量发展的教育体制机制。</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为确保教育现代化目标任务的实现，《中国教育现代化2035》明确了三个方面的保障措施：</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二是完善教育现代化投入支撑体制。健全保证财政教育投入持续稳定增长的长效机制，确保财政一般公共预算教育支出</w:t>
      </w:r>
      <w:proofErr w:type="gramStart"/>
      <w:r w:rsidRPr="007213CE">
        <w:rPr>
          <w:rFonts w:ascii="仿宋" w:eastAsia="仿宋" w:hAnsi="仿宋" w:cs="华文仿宋" w:hint="eastAsia"/>
          <w:color w:val="000000"/>
          <w:sz w:val="32"/>
          <w:szCs w:val="32"/>
          <w:shd w:val="clear" w:color="auto" w:fill="FFFFFF"/>
        </w:rPr>
        <w:t>逐年只</w:t>
      </w:r>
      <w:proofErr w:type="gramEnd"/>
      <w:r w:rsidRPr="007213CE">
        <w:rPr>
          <w:rFonts w:ascii="仿宋" w:eastAsia="仿宋" w:hAnsi="仿宋" w:cs="华文仿宋" w:hint="eastAsia"/>
          <w:color w:val="000000"/>
          <w:sz w:val="32"/>
          <w:szCs w:val="32"/>
          <w:shd w:val="clear" w:color="auto" w:fill="FFFFFF"/>
        </w:rPr>
        <w:t>增不减，确保按在校学生人数平均的一般公共预算教育支出</w:t>
      </w:r>
      <w:proofErr w:type="gramStart"/>
      <w:r w:rsidRPr="007213CE">
        <w:rPr>
          <w:rFonts w:ascii="仿宋" w:eastAsia="仿宋" w:hAnsi="仿宋" w:cs="华文仿宋" w:hint="eastAsia"/>
          <w:color w:val="000000"/>
          <w:sz w:val="32"/>
          <w:szCs w:val="32"/>
          <w:shd w:val="clear" w:color="auto" w:fill="FFFFFF"/>
        </w:rPr>
        <w:t>逐年只</w:t>
      </w:r>
      <w:proofErr w:type="gramEnd"/>
      <w:r w:rsidRPr="007213CE">
        <w:rPr>
          <w:rFonts w:ascii="仿宋" w:eastAsia="仿宋" w:hAnsi="仿宋" w:cs="华文仿宋" w:hint="eastAsia"/>
          <w:color w:val="000000"/>
          <w:sz w:val="32"/>
          <w:szCs w:val="32"/>
          <w:shd w:val="clear" w:color="auto" w:fill="FFFFFF"/>
        </w:rPr>
        <w:t>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w:t>
      </w:r>
      <w:proofErr w:type="gramStart"/>
      <w:r w:rsidRPr="007213CE">
        <w:rPr>
          <w:rFonts w:ascii="仿宋" w:eastAsia="仿宋" w:hAnsi="仿宋" w:cs="华文仿宋" w:hint="eastAsia"/>
          <w:color w:val="000000"/>
          <w:sz w:val="32"/>
          <w:szCs w:val="32"/>
          <w:shd w:val="clear" w:color="auto" w:fill="FFFFFF"/>
        </w:rPr>
        <w:t>全</w:t>
      </w:r>
      <w:proofErr w:type="gramEnd"/>
      <w:r w:rsidRPr="007213CE">
        <w:rPr>
          <w:rFonts w:ascii="仿宋" w:eastAsia="仿宋" w:hAnsi="仿宋" w:cs="华文仿宋" w:hint="eastAsia"/>
          <w:color w:val="000000"/>
          <w:sz w:val="32"/>
          <w:szCs w:val="32"/>
          <w:shd w:val="clear" w:color="auto" w:fill="FFFFFF"/>
        </w:rPr>
        <w:t>覆盖全过程全方位的教育经费监管体系，全面提高经费使用效益。</w:t>
      </w:r>
    </w:p>
    <w:p w:rsidR="00232E00" w:rsidRPr="007213CE" w:rsidRDefault="00232E00" w:rsidP="00FA3DD2">
      <w:pPr>
        <w:pStyle w:val="a5"/>
        <w:widowControl/>
        <w:shd w:val="clear" w:color="auto" w:fill="FFFFFF"/>
        <w:spacing w:before="0" w:beforeAutospacing="0" w:after="0" w:afterAutospacing="0" w:line="500" w:lineRule="exact"/>
        <w:ind w:firstLineChars="181" w:firstLine="579"/>
        <w:rPr>
          <w:rFonts w:ascii="仿宋" w:eastAsia="仿宋" w:hAnsi="仿宋" w:cs="华文仿宋"/>
          <w:color w:val="000000"/>
          <w:sz w:val="32"/>
          <w:szCs w:val="32"/>
          <w:shd w:val="clear" w:color="auto" w:fill="FFFFFF"/>
        </w:rPr>
      </w:pPr>
      <w:r w:rsidRPr="007213CE">
        <w:rPr>
          <w:rFonts w:ascii="仿宋" w:eastAsia="仿宋" w:hAnsi="仿宋" w:cs="华文仿宋" w:hint="eastAsia"/>
          <w:color w:val="000000"/>
          <w:sz w:val="32"/>
          <w:szCs w:val="32"/>
          <w:shd w:val="clear" w:color="auto" w:fill="FFFFFF"/>
        </w:rPr>
        <w:t>三是完善落实机制。建立协同规划机制、</w:t>
      </w:r>
      <w:proofErr w:type="gramStart"/>
      <w:r w:rsidRPr="007213CE">
        <w:rPr>
          <w:rFonts w:ascii="仿宋" w:eastAsia="仿宋" w:hAnsi="仿宋" w:cs="华文仿宋" w:hint="eastAsia"/>
          <w:color w:val="000000"/>
          <w:sz w:val="32"/>
          <w:szCs w:val="32"/>
          <w:shd w:val="clear" w:color="auto" w:fill="FFFFFF"/>
        </w:rPr>
        <w:t>健全跨</w:t>
      </w:r>
      <w:proofErr w:type="gramEnd"/>
      <w:r w:rsidRPr="007213CE">
        <w:rPr>
          <w:rFonts w:ascii="仿宋" w:eastAsia="仿宋" w:hAnsi="仿宋" w:cs="华文仿宋" w:hint="eastAsia"/>
          <w:color w:val="000000"/>
          <w:sz w:val="32"/>
          <w:szCs w:val="32"/>
          <w:shd w:val="clear" w:color="auto" w:fill="FFFFFF"/>
        </w:rPr>
        <w:t>部门统筹协调机制，建立教育发展监测评价机制和</w:t>
      </w:r>
      <w:proofErr w:type="gramStart"/>
      <w:r w:rsidRPr="007213CE">
        <w:rPr>
          <w:rFonts w:ascii="仿宋" w:eastAsia="仿宋" w:hAnsi="仿宋" w:cs="华文仿宋" w:hint="eastAsia"/>
          <w:color w:val="000000"/>
          <w:sz w:val="32"/>
          <w:szCs w:val="32"/>
          <w:shd w:val="clear" w:color="auto" w:fill="FFFFFF"/>
        </w:rPr>
        <w:t>督导问</w:t>
      </w:r>
      <w:proofErr w:type="gramEnd"/>
      <w:r w:rsidRPr="007213CE">
        <w:rPr>
          <w:rFonts w:ascii="仿宋" w:eastAsia="仿宋" w:hAnsi="仿宋" w:cs="华文仿宋" w:hint="eastAsia"/>
          <w:color w:val="000000"/>
          <w:sz w:val="32"/>
          <w:szCs w:val="32"/>
          <w:shd w:val="clear" w:color="auto" w:fill="FFFFFF"/>
        </w:rPr>
        <w:t>责机制，全方位协同推进教育现代化，形成全社会关心、支持和主动参与教育现代化建设的良好氛围。</w:t>
      </w:r>
    </w:p>
    <w:p w:rsidR="00D36C0D" w:rsidRDefault="00D36C0D" w:rsidP="001F79C9">
      <w:pPr>
        <w:spacing w:line="520" w:lineRule="exact"/>
        <w:rPr>
          <w:rFonts w:ascii="仿宋" w:eastAsia="仿宋" w:hAnsi="仿宋"/>
          <w:sz w:val="32"/>
          <w:szCs w:val="32"/>
        </w:rPr>
      </w:pPr>
    </w:p>
    <w:p w:rsidR="00232E00" w:rsidRDefault="00232E00" w:rsidP="001F79C9">
      <w:pPr>
        <w:spacing w:line="520" w:lineRule="exact"/>
        <w:rPr>
          <w:rFonts w:ascii="仿宋" w:eastAsia="仿宋" w:hAnsi="仿宋"/>
          <w:sz w:val="32"/>
          <w:szCs w:val="32"/>
        </w:rPr>
      </w:pPr>
    </w:p>
    <w:p w:rsidR="00232E00" w:rsidRDefault="00232E00" w:rsidP="001F79C9">
      <w:pPr>
        <w:spacing w:line="520" w:lineRule="exact"/>
        <w:rPr>
          <w:rFonts w:ascii="仿宋" w:eastAsia="仿宋" w:hAnsi="仿宋"/>
          <w:sz w:val="32"/>
          <w:szCs w:val="32"/>
        </w:rPr>
      </w:pPr>
    </w:p>
    <w:p w:rsidR="00E455FE" w:rsidRPr="004874DB" w:rsidRDefault="00E455FE" w:rsidP="005E696A">
      <w:pPr>
        <w:pStyle w:val="a5"/>
        <w:widowControl/>
        <w:shd w:val="clear" w:color="auto" w:fill="FFFFFF"/>
        <w:spacing w:before="0" w:beforeAutospacing="0" w:after="0" w:afterAutospacing="0" w:line="520" w:lineRule="exact"/>
        <w:jc w:val="center"/>
        <w:rPr>
          <w:rFonts w:asciiTheme="majorEastAsia" w:eastAsiaTheme="majorEastAsia" w:hAnsiTheme="majorEastAsia" w:cs="华文仿宋"/>
          <w:color w:val="000000"/>
          <w:sz w:val="44"/>
          <w:szCs w:val="44"/>
          <w:shd w:val="clear" w:color="auto" w:fill="FFFFFF"/>
        </w:rPr>
      </w:pPr>
      <w:r w:rsidRPr="004874DB">
        <w:rPr>
          <w:rFonts w:asciiTheme="majorEastAsia" w:eastAsiaTheme="majorEastAsia" w:hAnsiTheme="majorEastAsia" w:cs="华文仿宋" w:hint="eastAsia"/>
          <w:color w:val="000000"/>
          <w:sz w:val="44"/>
          <w:szCs w:val="44"/>
          <w:shd w:val="clear" w:color="auto" w:fill="FFFFFF"/>
        </w:rPr>
        <w:lastRenderedPageBreak/>
        <w:t>中共中央办公厅、国务院办公厅印发《加快推进教育现代化实施方案（2018－2022年）》</w:t>
      </w:r>
    </w:p>
    <w:p w:rsidR="00E455FE" w:rsidRPr="004874DB" w:rsidRDefault="00E455FE" w:rsidP="00E455FE">
      <w:pPr>
        <w:pStyle w:val="a5"/>
        <w:widowControl/>
        <w:shd w:val="clear" w:color="auto" w:fill="FFFFFF"/>
        <w:spacing w:before="0" w:beforeAutospacing="0" w:after="0" w:afterAutospacing="0" w:line="520" w:lineRule="exact"/>
        <w:ind w:firstLine="420"/>
        <w:jc w:val="both"/>
        <w:rPr>
          <w:rFonts w:ascii="仿宋" w:eastAsia="仿宋" w:hAnsi="仿宋" w:cs="华文仿宋"/>
          <w:color w:val="000000"/>
          <w:sz w:val="32"/>
          <w:szCs w:val="32"/>
          <w:shd w:val="clear" w:color="auto" w:fill="FFFFFF"/>
        </w:rPr>
      </w:pPr>
    </w:p>
    <w:p w:rsidR="00E455FE" w:rsidRDefault="00E455FE" w:rsidP="00E455FE">
      <w:pPr>
        <w:pStyle w:val="a5"/>
        <w:widowControl/>
        <w:shd w:val="clear" w:color="auto" w:fill="FFFFFF"/>
        <w:spacing w:before="0" w:beforeAutospacing="0" w:after="0" w:afterAutospacing="0" w:line="520" w:lineRule="exact"/>
        <w:ind w:firstLineChars="200" w:firstLine="640"/>
        <w:jc w:val="both"/>
        <w:rPr>
          <w:rFonts w:ascii="仿宋" w:eastAsia="仿宋" w:hAnsi="仿宋" w:cs="华文仿宋"/>
          <w:color w:val="000000"/>
          <w:sz w:val="32"/>
          <w:szCs w:val="32"/>
          <w:shd w:val="clear" w:color="auto" w:fill="FFFFFF"/>
        </w:rPr>
      </w:pPr>
      <w:r w:rsidRPr="004874DB">
        <w:rPr>
          <w:rFonts w:ascii="仿宋" w:eastAsia="仿宋" w:hAnsi="仿宋" w:cs="华文仿宋" w:hint="eastAsia"/>
          <w:color w:val="000000"/>
          <w:sz w:val="32"/>
          <w:szCs w:val="32"/>
          <w:shd w:val="clear" w:color="auto" w:fill="FFFFFF"/>
        </w:rPr>
        <w:t>中共中央办公厅、国务院办公厅印发了《加快推进教育现代化实施方案（2018－2022年）》（以下简称《实施方案》），并发出通知，要求各地区各部门结合实际认真贯彻落实。</w:t>
      </w:r>
    </w:p>
    <w:p w:rsidR="00E455FE" w:rsidRDefault="00E455FE" w:rsidP="00E455FE">
      <w:pPr>
        <w:pStyle w:val="a5"/>
        <w:widowControl/>
        <w:shd w:val="clear" w:color="auto" w:fill="FFFFFF"/>
        <w:spacing w:before="0" w:beforeAutospacing="0" w:after="0" w:afterAutospacing="0" w:line="520" w:lineRule="exact"/>
        <w:ind w:firstLineChars="200" w:firstLine="640"/>
        <w:jc w:val="both"/>
        <w:rPr>
          <w:rFonts w:ascii="仿宋" w:eastAsia="仿宋" w:hAnsi="仿宋" w:cs="华文仿宋"/>
          <w:color w:val="000000"/>
          <w:sz w:val="32"/>
          <w:szCs w:val="32"/>
          <w:shd w:val="clear" w:color="auto" w:fill="FFFFFF"/>
        </w:rPr>
      </w:pPr>
      <w:r w:rsidRPr="004874DB">
        <w:rPr>
          <w:rFonts w:ascii="仿宋" w:eastAsia="仿宋" w:hAnsi="仿宋" w:cs="华文仿宋" w:hint="eastAsia"/>
          <w:color w:val="000000"/>
          <w:sz w:val="32"/>
          <w:szCs w:val="32"/>
          <w:shd w:val="clear" w:color="auto" w:fill="FFFFFF"/>
        </w:rPr>
        <w:t>《实施方案》指出，今后5年加快推进教育现代化的指导思想是：以习近平新时代中国特色社会主义思想为指导，全面贯彻党的十九大和十九届二中、三中全会精神，以培养社会主义建设者和接班人为根本任务，以全面加强党对教育工作的领导为根本保证，以促进公平和提高质量为时代主题，围绕加快推进教育现代化这一主线，聚焦教育发展的战略性问题、紧迫性问题和人民群众关心的问题，统筹实施各类工程项目和行动计划，着力深化改革、激发活力，着力补齐短板、优化结构，更好发挥教育服务国计民生的作用，确保完成决胜全面建成小康社会教育目标任务，为推动高质量发展、实现2035年奋斗目标夯实基础。</w:t>
      </w:r>
    </w:p>
    <w:p w:rsidR="00E455FE" w:rsidRDefault="00E455FE" w:rsidP="00E455FE">
      <w:pPr>
        <w:pStyle w:val="a5"/>
        <w:widowControl/>
        <w:shd w:val="clear" w:color="auto" w:fill="FFFFFF"/>
        <w:spacing w:before="0" w:beforeAutospacing="0" w:after="0" w:afterAutospacing="0" w:line="520" w:lineRule="exact"/>
        <w:ind w:firstLineChars="200" w:firstLine="640"/>
        <w:jc w:val="both"/>
        <w:rPr>
          <w:rFonts w:ascii="仿宋" w:eastAsia="仿宋" w:hAnsi="仿宋" w:cs="华文仿宋"/>
          <w:color w:val="000000"/>
          <w:sz w:val="32"/>
          <w:szCs w:val="32"/>
          <w:shd w:val="clear" w:color="auto" w:fill="FFFFFF"/>
        </w:rPr>
      </w:pPr>
      <w:r w:rsidRPr="004874DB">
        <w:rPr>
          <w:rFonts w:ascii="仿宋" w:eastAsia="仿宋" w:hAnsi="仿宋" w:cs="华文仿宋" w:hint="eastAsia"/>
          <w:color w:val="000000"/>
          <w:sz w:val="32"/>
          <w:szCs w:val="32"/>
          <w:shd w:val="clear" w:color="auto" w:fill="FFFFFF"/>
        </w:rPr>
        <w:t>《实施方案》提出了加快推进教育现代化的实施原则：立足当前，着眼长远；聚焦重点，带动全局；问题导向，改革创新；分区规划，分类推进。总体目标是：经过5年努力，全面实现各级各类教育普及目标，全面构建现代化教育制度体系，教育总体实力和国际影响力大幅提升。实现更高水平、更有质量的普及，教育改革发展成果更公平地惠及全体人民，教育服务经济社会发展的能力显著提高，社会关注的教育热点难点问题得到有效缓解，多样化可选择的优质教育资源更加丰富，人民群众受教育机会进一步扩大，学习大国建设取得重要进展。</w:t>
      </w:r>
    </w:p>
    <w:p w:rsidR="00E455FE" w:rsidRPr="004874DB" w:rsidRDefault="00E455FE" w:rsidP="00E455FE">
      <w:pPr>
        <w:pStyle w:val="a5"/>
        <w:widowControl/>
        <w:shd w:val="clear" w:color="auto" w:fill="FFFFFF"/>
        <w:spacing w:before="0" w:beforeAutospacing="0" w:after="0" w:afterAutospacing="0" w:line="520" w:lineRule="exact"/>
        <w:ind w:firstLineChars="200" w:firstLine="640"/>
        <w:jc w:val="both"/>
        <w:rPr>
          <w:rFonts w:ascii="仿宋" w:eastAsia="仿宋" w:hAnsi="仿宋" w:cs="华文仿宋"/>
          <w:color w:val="000000"/>
          <w:sz w:val="32"/>
          <w:szCs w:val="32"/>
          <w:shd w:val="clear" w:color="auto" w:fill="FFFFFF"/>
        </w:rPr>
      </w:pPr>
      <w:r w:rsidRPr="004874DB">
        <w:rPr>
          <w:rFonts w:ascii="仿宋" w:eastAsia="仿宋" w:hAnsi="仿宋" w:cs="华文仿宋" w:hint="eastAsia"/>
          <w:color w:val="000000"/>
          <w:sz w:val="32"/>
          <w:szCs w:val="32"/>
          <w:shd w:val="clear" w:color="auto" w:fill="FFFFFF"/>
        </w:rPr>
        <w:t>《实施方案》提出了推进教育现代化的十项重点任务：</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lastRenderedPageBreak/>
        <w:t>一是实施新时代立德树人工程。全面推动习近平新时代中国特色社会主义思想进教材进课堂进头脑，把习近平新时代中国特色社会主义思想贯穿课程教材建设全过程，把教材体系、教学体系有效转化为学生的知识体系、价值体系。增强中小学德育针对性实效性，从中小学生身心特点和思想实际出发改进德育方式方法，注重循序渐进、因材施教、潜移默化，开展喜闻乐见、入脑入心的德育活动。提升高等学校思想政治工作质量。将思想政治工作体系贯穿于学科体系、教学体系、教材体系、管理体系当中，深入构建一体化育人体系。大力加强体育美育劳动教育。加强劳动和实践育人，构建学科教学和校园文化相融合、家庭和社会相衔接的综合劳动、实践育人机制。</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二是推进基础教育巩固提高。推进义务教育优质均衡发展，加快城乡义务教育一体化发展。推进学前教育普及普惠发展，健全学前教育管理机构和专业化管理队伍，加强幼儿园质量监管与业务指导。加快高中阶段教育普及攻坚，推动普通高中优质特色发展。保障特殊群体受教育权利，将进城务工人员随迁子女义务教育纳入城镇发展规划，加强对留守儿童的关爱保护，组织实施特殊教育提升计划。着力减轻中小学生过重课外负担，支持中小学校普遍开展课后服务工作。</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三是深化职业教育产教融合。构建产业人才培养培训新体系，完善学历教育与培训并重的现代职业教育体系，推动教育教学改革与产业转型升级衔接配套。</w:t>
      </w:r>
      <w:proofErr w:type="gramStart"/>
      <w:r w:rsidRPr="004874DB">
        <w:rPr>
          <w:rFonts w:ascii="仿宋" w:eastAsia="仿宋" w:hAnsi="仿宋" w:cs="华文仿宋" w:hint="eastAsia"/>
          <w:color w:val="000000"/>
          <w:sz w:val="32"/>
          <w:szCs w:val="32"/>
          <w:shd w:val="clear" w:color="auto" w:fill="FFFFFF"/>
        </w:rPr>
        <w:t>健全产</w:t>
      </w:r>
      <w:proofErr w:type="gramEnd"/>
      <w:r w:rsidRPr="004874DB">
        <w:rPr>
          <w:rFonts w:ascii="仿宋" w:eastAsia="仿宋" w:hAnsi="仿宋" w:cs="华文仿宋" w:hint="eastAsia"/>
          <w:color w:val="000000"/>
          <w:sz w:val="32"/>
          <w:szCs w:val="32"/>
          <w:shd w:val="clear" w:color="auto" w:fill="FFFFFF"/>
        </w:rPr>
        <w:t>教融合的办学体制机制，坚持面向市场、服务发展、促进就业的办学方向，优化专业结构设置，大力推进产教融合、校企合作，开展国家产教融合建设试点。建立健全职业教育制度标准，完善学校设置、专业教学、教师队伍、学生实习、经费投入、信息化建设等系列制度和标准，制定</w:t>
      </w:r>
      <w:r w:rsidRPr="004874DB">
        <w:rPr>
          <w:rFonts w:ascii="仿宋" w:eastAsia="仿宋" w:hAnsi="仿宋" w:cs="华文仿宋" w:hint="eastAsia"/>
          <w:color w:val="000000"/>
          <w:sz w:val="32"/>
          <w:szCs w:val="32"/>
          <w:shd w:val="clear" w:color="auto" w:fill="FFFFFF"/>
        </w:rPr>
        <w:lastRenderedPageBreak/>
        <w:t>并落实职业院校生均拨款制度。建立国务院职业教育工作联席会议制度。</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四是推进高等教育内涵发展。加快“双一流”建设，推动建设高等学校全面落实建设方案，研究建立中国特色“双一流”建设的综合评价体系。建设一流本科教育，深入实施“六卓越</w:t>
      </w:r>
      <w:proofErr w:type="gramStart"/>
      <w:r w:rsidRPr="004874DB">
        <w:rPr>
          <w:rFonts w:ascii="仿宋" w:eastAsia="仿宋" w:hAnsi="仿宋" w:cs="华文仿宋" w:hint="eastAsia"/>
          <w:color w:val="000000"/>
          <w:sz w:val="32"/>
          <w:szCs w:val="32"/>
          <w:shd w:val="clear" w:color="auto" w:fill="FFFFFF"/>
        </w:rPr>
        <w:t>一</w:t>
      </w:r>
      <w:proofErr w:type="gramEnd"/>
      <w:r w:rsidRPr="004874DB">
        <w:rPr>
          <w:rFonts w:ascii="仿宋" w:eastAsia="仿宋" w:hAnsi="仿宋" w:cs="华文仿宋" w:hint="eastAsia"/>
          <w:color w:val="000000"/>
          <w:sz w:val="32"/>
          <w:szCs w:val="32"/>
          <w:shd w:val="clear" w:color="auto" w:fill="FFFFFF"/>
        </w:rPr>
        <w:t>拔尖”计划2.0，实施一流专业建设“双万计划”，实施创新创业教育改革燎原计划、高等学校毕业生就业创业促进计划。提升研究生教育水平，</w:t>
      </w:r>
      <w:proofErr w:type="gramStart"/>
      <w:r w:rsidRPr="004874DB">
        <w:rPr>
          <w:rFonts w:ascii="仿宋" w:eastAsia="仿宋" w:hAnsi="仿宋" w:cs="华文仿宋" w:hint="eastAsia"/>
          <w:color w:val="000000"/>
          <w:sz w:val="32"/>
          <w:szCs w:val="32"/>
          <w:shd w:val="clear" w:color="auto" w:fill="FFFFFF"/>
        </w:rPr>
        <w:t>完善产</w:t>
      </w:r>
      <w:proofErr w:type="gramEnd"/>
      <w:r w:rsidRPr="004874DB">
        <w:rPr>
          <w:rFonts w:ascii="仿宋" w:eastAsia="仿宋" w:hAnsi="仿宋" w:cs="华文仿宋" w:hint="eastAsia"/>
          <w:color w:val="000000"/>
          <w:sz w:val="32"/>
          <w:szCs w:val="32"/>
          <w:shd w:val="clear" w:color="auto" w:fill="FFFFFF"/>
        </w:rPr>
        <w:t>教融合的专业学位研究生培养模式、科教融合的学术学位研究生培养模式，加强紧缺高端复合人才培养。完善高等教育质量标准和监测评价体系。提升高等学校科学研究与创新服务能力，实施高等学校基础研究珠峰计划，建设一批前沿科学中心，支持高等学校建设一批重大科技基础设施，积极参与国家实验室建设。继续实施高等学校哲学社会科学繁荣计划。</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五是全面加强新时代教师队伍建设。加强师德师风建设，把师德师风作为评价教师队伍素质的第一标准，实施师德师风建设工程。提高教师教育质量，实施教师教育振兴行动计划，大力培养高素质专业化中小学教师。深化教师管理制度改革，创新编制管理，修订高等学校、中小学和中职学校岗位设置管理指导意见，分类推进教师职称制度改革。保障教师工资待遇，健全中小学教师工资长效联动机制，核定绩效工资总量时统筹考虑当地公务员实际收入水平，实现与当地公务员工资收入同步调整，完善中小学教师绩效工资总量核定分配办法和内部分配办法。补强薄弱地区教师短板，深入实施乡村教师支持计划、</w:t>
      </w:r>
      <w:proofErr w:type="gramStart"/>
      <w:r w:rsidRPr="004874DB">
        <w:rPr>
          <w:rFonts w:ascii="仿宋" w:eastAsia="仿宋" w:hAnsi="仿宋" w:cs="华文仿宋" w:hint="eastAsia"/>
          <w:color w:val="000000"/>
          <w:sz w:val="32"/>
          <w:szCs w:val="32"/>
          <w:shd w:val="clear" w:color="auto" w:fill="FFFFFF"/>
        </w:rPr>
        <w:t>银龄讲学</w:t>
      </w:r>
      <w:proofErr w:type="gramEnd"/>
      <w:r w:rsidRPr="004874DB">
        <w:rPr>
          <w:rFonts w:ascii="仿宋" w:eastAsia="仿宋" w:hAnsi="仿宋" w:cs="华文仿宋" w:hint="eastAsia"/>
          <w:color w:val="000000"/>
          <w:sz w:val="32"/>
          <w:szCs w:val="32"/>
          <w:shd w:val="clear" w:color="auto" w:fill="FFFFFF"/>
        </w:rPr>
        <w:t>计划、</w:t>
      </w:r>
      <w:proofErr w:type="gramStart"/>
      <w:r w:rsidRPr="004874DB">
        <w:rPr>
          <w:rFonts w:ascii="仿宋" w:eastAsia="仿宋" w:hAnsi="仿宋" w:cs="华文仿宋" w:hint="eastAsia"/>
          <w:color w:val="000000"/>
          <w:sz w:val="32"/>
          <w:szCs w:val="32"/>
          <w:shd w:val="clear" w:color="auto" w:fill="FFFFFF"/>
        </w:rPr>
        <w:t>援藏援疆万名</w:t>
      </w:r>
      <w:proofErr w:type="gramEnd"/>
      <w:r w:rsidRPr="004874DB">
        <w:rPr>
          <w:rFonts w:ascii="仿宋" w:eastAsia="仿宋" w:hAnsi="仿宋" w:cs="华文仿宋" w:hint="eastAsia"/>
          <w:color w:val="000000"/>
          <w:sz w:val="32"/>
          <w:szCs w:val="32"/>
          <w:shd w:val="clear" w:color="auto" w:fill="FFFFFF"/>
        </w:rPr>
        <w:t>教师支教计划。</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六是大力推进教育信息化。着力构建基于信息技术的新型教育教学模式、教育服务供给方式以及教育治理新模式。促进信息</w:t>
      </w:r>
      <w:r w:rsidRPr="004874DB">
        <w:rPr>
          <w:rFonts w:ascii="仿宋" w:eastAsia="仿宋" w:hAnsi="仿宋" w:cs="华文仿宋" w:hint="eastAsia"/>
          <w:color w:val="000000"/>
          <w:sz w:val="32"/>
          <w:szCs w:val="32"/>
          <w:shd w:val="clear" w:color="auto" w:fill="FFFFFF"/>
        </w:rPr>
        <w:lastRenderedPageBreak/>
        <w:t>技术与教育教学深度融合，支持学校充分利用信息技术开展人才培养模式和教学方法改革，逐步实现信息化教与学应用师生全覆盖。创新信息时代教育治理新模式，开展大数据支撑下的教育治理能力优化行动，推动以互联网等信息化手段服务教育教学全过程。加快推进智慧教育创新发展，设立“智慧教育示范区”，开展国家虚拟仿真实验教学项目等建设，实施人工智能助</w:t>
      </w:r>
      <w:proofErr w:type="gramStart"/>
      <w:r w:rsidRPr="004874DB">
        <w:rPr>
          <w:rFonts w:ascii="仿宋" w:eastAsia="仿宋" w:hAnsi="仿宋" w:cs="华文仿宋" w:hint="eastAsia"/>
          <w:color w:val="000000"/>
          <w:sz w:val="32"/>
          <w:szCs w:val="32"/>
          <w:shd w:val="clear" w:color="auto" w:fill="FFFFFF"/>
        </w:rPr>
        <w:t>推教师</w:t>
      </w:r>
      <w:proofErr w:type="gramEnd"/>
      <w:r w:rsidRPr="004874DB">
        <w:rPr>
          <w:rFonts w:ascii="仿宋" w:eastAsia="仿宋" w:hAnsi="仿宋" w:cs="华文仿宋" w:hint="eastAsia"/>
          <w:color w:val="000000"/>
          <w:sz w:val="32"/>
          <w:szCs w:val="32"/>
          <w:shd w:val="clear" w:color="auto" w:fill="FFFFFF"/>
        </w:rPr>
        <w:t>队伍建设行动。构建“互联网+教育”支撑服务平台，深入推进“三通两平台”建设。</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七是实施中西部教育振兴发展计划。坚决打赢教育脱贫攻坚战，以保障义务教育为核心，全面落实教育扶贫政策，稳步提升贫困地区教育基本公共服务水平。推进“三区三州”等深度贫困地区教育脱贫攻坚。补齐中西部教育发展短板，加快中西部地区义务教育学校标准化建设，全面改善贫困地区义务教育薄弱学校基本办学条件，支持中西部地区加快普及高中阶段教育，加快发展民族教育。提升中西部高等教育发展水平，继续实施中西部高等学校基础能力建设工程、东部高等学校对口支援西部高等学校计划，“部省合建”支持中西部地区14所高等学校发展。实施乡村振兴战略教育行动，大力发展现代农业职业教育，推进服务乡村振兴战略的高等农林教育改革，加快乡村振兴急需紧缺人才培养。</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八是推进教育现代化区域创新试验。创新体制机制，探索新时代区域教育改革发展的新模式。高起点高标准规划</w:t>
      </w:r>
      <w:proofErr w:type="gramStart"/>
      <w:r w:rsidRPr="004874DB">
        <w:rPr>
          <w:rFonts w:ascii="仿宋" w:eastAsia="仿宋" w:hAnsi="仿宋" w:cs="华文仿宋" w:hint="eastAsia"/>
          <w:color w:val="000000"/>
          <w:sz w:val="32"/>
          <w:szCs w:val="32"/>
          <w:shd w:val="clear" w:color="auto" w:fill="FFFFFF"/>
        </w:rPr>
        <w:t>发展雄安新区</w:t>
      </w:r>
      <w:proofErr w:type="gramEnd"/>
      <w:r w:rsidRPr="004874DB">
        <w:rPr>
          <w:rFonts w:ascii="仿宋" w:eastAsia="仿宋" w:hAnsi="仿宋" w:cs="华文仿宋" w:hint="eastAsia"/>
          <w:color w:val="000000"/>
          <w:sz w:val="32"/>
          <w:szCs w:val="32"/>
          <w:shd w:val="clear" w:color="auto" w:fill="FFFFFF"/>
        </w:rPr>
        <w:t>教育，优先发展高质量基础教育，加快发展现代职业教育，以新机制新模式</w:t>
      </w:r>
      <w:proofErr w:type="gramStart"/>
      <w:r w:rsidRPr="004874DB">
        <w:rPr>
          <w:rFonts w:ascii="仿宋" w:eastAsia="仿宋" w:hAnsi="仿宋" w:cs="华文仿宋" w:hint="eastAsia"/>
          <w:color w:val="000000"/>
          <w:sz w:val="32"/>
          <w:szCs w:val="32"/>
          <w:shd w:val="clear" w:color="auto" w:fill="FFFFFF"/>
        </w:rPr>
        <w:t>建设雄安大学</w:t>
      </w:r>
      <w:proofErr w:type="gramEnd"/>
      <w:r w:rsidRPr="004874DB">
        <w:rPr>
          <w:rFonts w:ascii="仿宋" w:eastAsia="仿宋" w:hAnsi="仿宋" w:cs="华文仿宋" w:hint="eastAsia"/>
          <w:color w:val="000000"/>
          <w:sz w:val="32"/>
          <w:szCs w:val="32"/>
          <w:shd w:val="clear" w:color="auto" w:fill="FFFFFF"/>
        </w:rPr>
        <w:t>。深化粤港澳高等教育合作交流，促进教育资源特别是高等教育相关的人才、科技、信息等要素在粤港澳大湾区高效流动。构建长三角教育协作发展新格局，进一步</w:t>
      </w:r>
      <w:r w:rsidRPr="004874DB">
        <w:rPr>
          <w:rFonts w:ascii="仿宋" w:eastAsia="仿宋" w:hAnsi="仿宋" w:cs="华文仿宋" w:hint="eastAsia"/>
          <w:color w:val="000000"/>
          <w:sz w:val="32"/>
          <w:szCs w:val="32"/>
          <w:shd w:val="clear" w:color="auto" w:fill="FFFFFF"/>
        </w:rPr>
        <w:lastRenderedPageBreak/>
        <w:t>加大区域内教育资源相互开放的力度，</w:t>
      </w:r>
      <w:proofErr w:type="gramStart"/>
      <w:r w:rsidRPr="004874DB">
        <w:rPr>
          <w:rFonts w:ascii="仿宋" w:eastAsia="仿宋" w:hAnsi="仿宋" w:cs="华文仿宋" w:hint="eastAsia"/>
          <w:color w:val="000000"/>
          <w:sz w:val="32"/>
          <w:szCs w:val="32"/>
          <w:shd w:val="clear" w:color="auto" w:fill="FFFFFF"/>
        </w:rPr>
        <w:t>搭建各级</w:t>
      </w:r>
      <w:proofErr w:type="gramEnd"/>
      <w:r w:rsidRPr="004874DB">
        <w:rPr>
          <w:rFonts w:ascii="仿宋" w:eastAsia="仿宋" w:hAnsi="仿宋" w:cs="华文仿宋" w:hint="eastAsia"/>
          <w:color w:val="000000"/>
          <w:sz w:val="32"/>
          <w:szCs w:val="32"/>
          <w:shd w:val="clear" w:color="auto" w:fill="FFFFFF"/>
        </w:rPr>
        <w:t>各类教育协作发展与创新平台，实现资源优势互补和有序流动。促进海南教育创新发展，依托海南自由贸易试验区打造新时代教育全面深化改革开放的新标杆。</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九是推进共建“一带一路”教育行动。加快培养高层次国际化人才，完善留学生回国创业就业政策，提高中外合作办学质量，完善中外合作办学准入和退出机制。加强与共建“一带一路”国家教育合作，建设“一带一路”教育资源信息服务综合平台，建立国际科教合作交流平台，实施高等学校科技创新服务“一带一路”倡议行动计划。深化与共建“一带一路”国家人文交流，大力支持中外民间交流，加强中外体育艺术等人文交流。优化孔子学院区域布局，加强孔子学院能力建设，全面提高办学水平。加大汉语国际教育工作力度。</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十是深化重点领域教育综合改革。加快重点领域和关键环节改革步伐，为加快推进教育现代化提供制度支撑。积极稳妥推进考试招生制度改革，坚定高考改革方向，完善普通高中学业水平考试制度，进一步推进学术学位与专业学位硕士研究生分类考试，完善博士研究生“申请－考核”和直接攻博等选拔机制。完善民办教育分类管理，全面落实民办教育促进法，修订民办教育促进法实施条例，积极鼓励社会力量依法兴办教育，促进民办教育持续健康发展。加快构建终身学习制度体系，加强终身学习法律法规建设，搭建沟通各级各类教育、衔接多种学习成果的全民终身学习立交桥，加快发展社区教育、老年教育，深入推动学习型组织建设和学习型城市建设。深化教育领域</w:t>
      </w:r>
      <w:proofErr w:type="gramStart"/>
      <w:r w:rsidRPr="004874DB">
        <w:rPr>
          <w:rFonts w:ascii="仿宋" w:eastAsia="仿宋" w:hAnsi="仿宋" w:cs="华文仿宋" w:hint="eastAsia"/>
          <w:color w:val="000000"/>
          <w:sz w:val="32"/>
          <w:szCs w:val="32"/>
          <w:shd w:val="clear" w:color="auto" w:fill="FFFFFF"/>
        </w:rPr>
        <w:t>放管服改革</w:t>
      </w:r>
      <w:proofErr w:type="gramEnd"/>
      <w:r w:rsidRPr="004874DB">
        <w:rPr>
          <w:rFonts w:ascii="仿宋" w:eastAsia="仿宋" w:hAnsi="仿宋" w:cs="华文仿宋" w:hint="eastAsia"/>
          <w:color w:val="000000"/>
          <w:sz w:val="32"/>
          <w:szCs w:val="32"/>
          <w:shd w:val="clear" w:color="auto" w:fill="FFFFFF"/>
        </w:rPr>
        <w:t>，深化简政放权、放管结合、优化服务改革，推进政府职能转变，构建政府、学校、社会之间的新型关系。推进学校治理现代化。</w:t>
      </w:r>
    </w:p>
    <w:p w:rsidR="00E455FE"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lastRenderedPageBreak/>
        <w:t>《实施方案》明确了推进教育现代化四个方面的保障措施：一是全面加强教育系统党的建设，不断提高教育系统党的建设质量，坚定不移推进全面从严治党向纵深发展。二是全面推进依法治教，加快完善教育法律制度体系，加快推进教育行政执法体制机制改革，建立健全教育系统法律顾问制度，加强学校法治工作，广泛深入开展青少年法治教育。三是完善教育经费投入和管理机制，健全财政教育投入机制，全面实施绩效管理。四是加强教育督导评估，有效发挥教育督导“督导评估、检查验收、质量监测”职能，保障教育事业优先优质发展。</w:t>
      </w:r>
    </w:p>
    <w:p w:rsidR="00E455FE" w:rsidRPr="004874DB" w:rsidRDefault="00E455FE" w:rsidP="00E455FE">
      <w:pPr>
        <w:pStyle w:val="a5"/>
        <w:widowControl/>
        <w:shd w:val="clear" w:color="auto" w:fill="FFFFFF"/>
        <w:spacing w:before="0" w:beforeAutospacing="0" w:after="0" w:afterAutospacing="0" w:line="520" w:lineRule="exact"/>
        <w:ind w:firstLineChars="181" w:firstLine="579"/>
        <w:jc w:val="both"/>
        <w:rPr>
          <w:rFonts w:ascii="仿宋" w:eastAsia="仿宋" w:hAnsi="仿宋" w:cs="华文仿宋"/>
          <w:color w:val="000000"/>
          <w:sz w:val="32"/>
          <w:szCs w:val="32"/>
        </w:rPr>
      </w:pPr>
      <w:r w:rsidRPr="004874DB">
        <w:rPr>
          <w:rFonts w:ascii="仿宋" w:eastAsia="仿宋" w:hAnsi="仿宋" w:cs="华文仿宋" w:hint="eastAsia"/>
          <w:color w:val="000000"/>
          <w:sz w:val="32"/>
          <w:szCs w:val="32"/>
          <w:shd w:val="clear" w:color="auto" w:fill="FFFFFF"/>
        </w:rPr>
        <w:t>《实施方案》最后强调，各级党委和政府要把思想和行动统一到党中央、国务院关于加快教育现代化、建设教育强国的重大部署上来，加强组织领导，结合地方实际制定本地区落实方案。各部门要主动履职尽责，确保实施方案确定的目标任务落到实处。国务院教育督导部门定期组织督导评估，压实落实责任。及时总结宣传典型经验和做法，凝聚全社会共同促进教育健康发展的共识，为新时代教育改革发展营造良好环境和氛围。</w:t>
      </w:r>
    </w:p>
    <w:p w:rsidR="00232E00" w:rsidRDefault="00232E00" w:rsidP="001F79C9">
      <w:pPr>
        <w:spacing w:line="520" w:lineRule="exact"/>
        <w:rPr>
          <w:rFonts w:ascii="仿宋" w:eastAsia="仿宋" w:hAnsi="仿宋"/>
          <w:sz w:val="32"/>
          <w:szCs w:val="32"/>
        </w:rPr>
      </w:pPr>
    </w:p>
    <w:p w:rsidR="00E455FE" w:rsidRDefault="00E455FE" w:rsidP="001F79C9">
      <w:pPr>
        <w:spacing w:line="520" w:lineRule="exact"/>
        <w:rPr>
          <w:rFonts w:ascii="仿宋" w:eastAsia="仿宋" w:hAnsi="仿宋"/>
          <w:sz w:val="32"/>
          <w:szCs w:val="32"/>
        </w:rPr>
      </w:pPr>
    </w:p>
    <w:p w:rsidR="00E455FE" w:rsidRDefault="00E455FE" w:rsidP="001F79C9">
      <w:pPr>
        <w:spacing w:line="520" w:lineRule="exact"/>
        <w:rPr>
          <w:rFonts w:ascii="仿宋" w:eastAsia="仿宋" w:hAnsi="仿宋"/>
          <w:sz w:val="32"/>
          <w:szCs w:val="32"/>
        </w:rPr>
      </w:pPr>
    </w:p>
    <w:p w:rsidR="00E455FE" w:rsidRDefault="00E455FE" w:rsidP="001F79C9">
      <w:pPr>
        <w:spacing w:line="520" w:lineRule="exact"/>
        <w:rPr>
          <w:rFonts w:ascii="仿宋" w:eastAsia="仿宋" w:hAnsi="仿宋"/>
          <w:sz w:val="32"/>
          <w:szCs w:val="32"/>
        </w:rPr>
      </w:pPr>
    </w:p>
    <w:p w:rsidR="00E455FE" w:rsidRDefault="00E455FE" w:rsidP="001F79C9">
      <w:pPr>
        <w:spacing w:line="520" w:lineRule="exact"/>
        <w:rPr>
          <w:rFonts w:ascii="仿宋" w:eastAsia="仿宋" w:hAnsi="仿宋"/>
          <w:sz w:val="32"/>
          <w:szCs w:val="32"/>
        </w:rPr>
      </w:pPr>
    </w:p>
    <w:p w:rsidR="00E455FE" w:rsidRDefault="00E455FE" w:rsidP="001F79C9">
      <w:pPr>
        <w:spacing w:line="520" w:lineRule="exact"/>
        <w:rPr>
          <w:rFonts w:ascii="仿宋" w:eastAsia="仿宋" w:hAnsi="仿宋"/>
          <w:sz w:val="32"/>
          <w:szCs w:val="32"/>
        </w:rPr>
      </w:pPr>
    </w:p>
    <w:p w:rsidR="00E455FE" w:rsidRDefault="00E455FE" w:rsidP="001F79C9">
      <w:pPr>
        <w:spacing w:line="520" w:lineRule="exact"/>
        <w:rPr>
          <w:rFonts w:ascii="仿宋" w:eastAsia="仿宋" w:hAnsi="仿宋"/>
          <w:sz w:val="32"/>
          <w:szCs w:val="32"/>
        </w:rPr>
      </w:pPr>
    </w:p>
    <w:p w:rsidR="00E455FE" w:rsidRDefault="00E455FE" w:rsidP="001F79C9">
      <w:pPr>
        <w:spacing w:line="520" w:lineRule="exact"/>
        <w:rPr>
          <w:rFonts w:ascii="仿宋" w:eastAsia="仿宋" w:hAnsi="仿宋"/>
          <w:sz w:val="32"/>
          <w:szCs w:val="32"/>
        </w:rPr>
      </w:pPr>
    </w:p>
    <w:p w:rsidR="00E455FE" w:rsidRDefault="00E455FE" w:rsidP="001F79C9">
      <w:pPr>
        <w:spacing w:line="520" w:lineRule="exact"/>
        <w:rPr>
          <w:rFonts w:ascii="仿宋" w:eastAsia="仿宋" w:hAnsi="仿宋"/>
          <w:sz w:val="32"/>
          <w:szCs w:val="32"/>
        </w:rPr>
      </w:pPr>
    </w:p>
    <w:p w:rsidR="00E455FE" w:rsidRDefault="00E455FE" w:rsidP="001F79C9">
      <w:pPr>
        <w:spacing w:line="520" w:lineRule="exact"/>
        <w:rPr>
          <w:rFonts w:ascii="仿宋" w:eastAsia="仿宋" w:hAnsi="仿宋"/>
          <w:sz w:val="32"/>
          <w:szCs w:val="32"/>
        </w:rPr>
      </w:pPr>
    </w:p>
    <w:p w:rsidR="008F6A1E" w:rsidRDefault="008A0536" w:rsidP="008A0536">
      <w:pPr>
        <w:widowControl/>
        <w:shd w:val="clear" w:color="auto" w:fill="FFFFFF"/>
        <w:spacing w:line="520" w:lineRule="exact"/>
        <w:jc w:val="center"/>
        <w:outlineLvl w:val="0"/>
        <w:rPr>
          <w:rFonts w:asciiTheme="majorEastAsia" w:eastAsiaTheme="majorEastAsia" w:hAnsiTheme="majorEastAsia" w:cs="宋体"/>
          <w:color w:val="333333"/>
          <w:kern w:val="36"/>
          <w:sz w:val="44"/>
          <w:szCs w:val="44"/>
        </w:rPr>
      </w:pPr>
      <w:r w:rsidRPr="00CA5207">
        <w:rPr>
          <w:rFonts w:asciiTheme="majorEastAsia" w:eastAsiaTheme="majorEastAsia" w:hAnsiTheme="majorEastAsia" w:cs="宋体" w:hint="eastAsia"/>
          <w:color w:val="333333"/>
          <w:kern w:val="36"/>
          <w:sz w:val="44"/>
          <w:szCs w:val="44"/>
        </w:rPr>
        <w:lastRenderedPageBreak/>
        <w:t>中共中央 国务院关于坚持农业农村优先发展</w:t>
      </w:r>
    </w:p>
    <w:p w:rsidR="008A0536" w:rsidRPr="00CA5207" w:rsidRDefault="008A0536" w:rsidP="008A0536">
      <w:pPr>
        <w:widowControl/>
        <w:shd w:val="clear" w:color="auto" w:fill="FFFFFF"/>
        <w:spacing w:line="520" w:lineRule="exact"/>
        <w:jc w:val="center"/>
        <w:outlineLvl w:val="0"/>
        <w:rPr>
          <w:rFonts w:asciiTheme="majorEastAsia" w:eastAsiaTheme="majorEastAsia" w:hAnsiTheme="majorEastAsia" w:cs="宋体"/>
          <w:color w:val="333333"/>
          <w:kern w:val="36"/>
          <w:sz w:val="44"/>
          <w:szCs w:val="44"/>
        </w:rPr>
      </w:pPr>
      <w:r w:rsidRPr="00CA5207">
        <w:rPr>
          <w:rFonts w:asciiTheme="majorEastAsia" w:eastAsiaTheme="majorEastAsia" w:hAnsiTheme="majorEastAsia" w:cs="宋体" w:hint="eastAsia"/>
          <w:color w:val="333333"/>
          <w:kern w:val="36"/>
          <w:sz w:val="44"/>
          <w:szCs w:val="44"/>
        </w:rPr>
        <w:t>做好“三农”工作的若干意见</w:t>
      </w:r>
    </w:p>
    <w:p w:rsidR="008A0536" w:rsidRPr="008F6A1E" w:rsidRDefault="008A0536" w:rsidP="008A0536">
      <w:pPr>
        <w:widowControl/>
        <w:shd w:val="clear" w:color="auto" w:fill="FFFFFF"/>
        <w:spacing w:line="520" w:lineRule="exact"/>
        <w:jc w:val="center"/>
        <w:rPr>
          <w:rFonts w:ascii="仿宋" w:eastAsia="仿宋" w:hAnsi="仿宋" w:cs="宋体"/>
          <w:kern w:val="0"/>
          <w:sz w:val="32"/>
          <w:szCs w:val="32"/>
        </w:rPr>
      </w:pPr>
      <w:r w:rsidRPr="008F6A1E">
        <w:rPr>
          <w:rFonts w:ascii="仿宋" w:eastAsia="仿宋" w:hAnsi="仿宋" w:cs="宋体" w:hint="eastAsia"/>
          <w:kern w:val="0"/>
          <w:sz w:val="32"/>
          <w:szCs w:val="32"/>
        </w:rPr>
        <w:t>（2019年1月3日）</w:t>
      </w:r>
    </w:p>
    <w:p w:rsidR="008A0536" w:rsidRPr="008F6A1E" w:rsidRDefault="008A0536" w:rsidP="008A0536">
      <w:pPr>
        <w:widowControl/>
        <w:shd w:val="clear" w:color="auto" w:fill="FFFFFF"/>
        <w:spacing w:line="520" w:lineRule="exact"/>
        <w:jc w:val="left"/>
        <w:rPr>
          <w:rFonts w:ascii="仿宋" w:eastAsia="仿宋" w:hAnsi="仿宋" w:cs="宋体"/>
          <w:kern w:val="0"/>
          <w:sz w:val="32"/>
          <w:szCs w:val="32"/>
        </w:rPr>
      </w:pPr>
    </w:p>
    <w:p w:rsidR="008A0536" w:rsidRDefault="008A0536" w:rsidP="008A0536">
      <w:pPr>
        <w:widowControl/>
        <w:shd w:val="clear" w:color="auto" w:fill="FFFFFF"/>
        <w:spacing w:line="520" w:lineRule="exact"/>
        <w:ind w:firstLineChars="200" w:firstLine="640"/>
        <w:jc w:val="left"/>
        <w:rPr>
          <w:rFonts w:ascii="仿宋" w:eastAsia="仿宋" w:hAnsi="仿宋" w:cs="宋体"/>
          <w:color w:val="333333"/>
          <w:kern w:val="0"/>
          <w:sz w:val="32"/>
          <w:szCs w:val="32"/>
        </w:rPr>
      </w:pPr>
      <w:r w:rsidRPr="005D1085">
        <w:rPr>
          <w:rFonts w:ascii="仿宋" w:eastAsia="仿宋" w:hAnsi="仿宋" w:cs="宋体" w:hint="eastAsia"/>
          <w:color w:val="333333"/>
          <w:kern w:val="0"/>
          <w:sz w:val="32"/>
          <w:szCs w:val="32"/>
        </w:rPr>
        <w:t>今明两年是全面建成小康社会的决胜期，“三农”领域有不少必须完成的硬任务。党中央认为，在经济下行压力加大、外部环境发生深刻变化的复杂形势下，做好“三农”工作具有特殊重要性。必须坚持把解决好“三农”问题作为全党工作重中之重不动摇，进一步统一思想、坚定信心、落实工作，巩固发展农业农村好形势，发挥“三农”压舱石作用，为有效应对各种风险挑战赢得主动，为确保经济持续健康发展和社会大局稳定、如期实现第一个百年奋斗目标奠定基础。</w:t>
      </w:r>
    </w:p>
    <w:p w:rsidR="008A0536" w:rsidRDefault="008A0536" w:rsidP="008A0536">
      <w:pPr>
        <w:widowControl/>
        <w:shd w:val="clear" w:color="auto" w:fill="FFFFFF"/>
        <w:spacing w:line="520" w:lineRule="exact"/>
        <w:ind w:firstLineChars="200" w:firstLine="640"/>
        <w:jc w:val="left"/>
        <w:rPr>
          <w:rFonts w:ascii="仿宋" w:eastAsia="仿宋" w:hAnsi="仿宋" w:cs="宋体"/>
          <w:color w:val="333333"/>
          <w:kern w:val="0"/>
          <w:sz w:val="32"/>
          <w:szCs w:val="32"/>
        </w:rPr>
      </w:pPr>
      <w:r w:rsidRPr="005D1085">
        <w:rPr>
          <w:rFonts w:ascii="仿宋" w:eastAsia="仿宋" w:hAnsi="仿宋" w:cs="宋体" w:hint="eastAsia"/>
          <w:color w:val="333333"/>
          <w:kern w:val="0"/>
          <w:sz w:val="32"/>
          <w:szCs w:val="32"/>
        </w:rPr>
        <w:t>做好“三农”工作，要以习近平新时代中国特色社会主义思想为指导，全面贯彻党的十九大和十九届二中、三中全会以及中央经济工作会议精神，紧紧围绕统筹推进“五位一体”总体布局和协调推进“四个全面”战略布局，牢牢把握稳中求进工作总基调，落实高质量发展要求，坚持农业农村优先发展总方针，以实施乡村振兴战略为总抓手，对</w:t>
      </w:r>
      <w:proofErr w:type="gramStart"/>
      <w:r w:rsidRPr="005D1085">
        <w:rPr>
          <w:rFonts w:ascii="仿宋" w:eastAsia="仿宋" w:hAnsi="仿宋" w:cs="宋体" w:hint="eastAsia"/>
          <w:color w:val="333333"/>
          <w:kern w:val="0"/>
          <w:sz w:val="32"/>
          <w:szCs w:val="32"/>
        </w:rPr>
        <w:t>标全面</w:t>
      </w:r>
      <w:proofErr w:type="gramEnd"/>
      <w:r w:rsidRPr="005D1085">
        <w:rPr>
          <w:rFonts w:ascii="仿宋" w:eastAsia="仿宋" w:hAnsi="仿宋" w:cs="宋体" w:hint="eastAsia"/>
          <w:color w:val="333333"/>
          <w:kern w:val="0"/>
          <w:sz w:val="32"/>
          <w:szCs w:val="32"/>
        </w:rPr>
        <w:t>建成小康社会“三农”工作必须完成的硬任务，适应国内外复杂形势变化对农村改革发展提出的新要求，抓重点、补短板、强基础，围绕“巩固、增强、提升、畅通”深化农业供给侧结构性改革，坚决打赢脱贫攻坚战，充分发挥农村基层党组织战斗堡垒作用，全面推进乡村振兴，确保顺利完成到2020年承诺的农村改革发展目标任务。</w:t>
      </w:r>
    </w:p>
    <w:p w:rsidR="008A0536" w:rsidRPr="005D1085"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黑体" w:eastAsia="黑体" w:hAnsi="黑体" w:cs="宋体" w:hint="eastAsia"/>
          <w:bCs/>
          <w:color w:val="333333"/>
          <w:kern w:val="0"/>
          <w:sz w:val="32"/>
          <w:szCs w:val="32"/>
        </w:rPr>
        <w:t>一、聚力精准施策，决战决胜脱贫攻坚</w:t>
      </w:r>
    </w:p>
    <w:p w:rsidR="008A0536" w:rsidRDefault="008A0536" w:rsidP="008A0536">
      <w:pPr>
        <w:widowControl/>
        <w:shd w:val="clear" w:color="auto" w:fill="FFFFFF"/>
        <w:spacing w:line="520" w:lineRule="exact"/>
        <w:ind w:firstLineChars="200" w:firstLine="643"/>
        <w:jc w:val="left"/>
        <w:rPr>
          <w:rFonts w:ascii="仿宋" w:eastAsia="仿宋" w:hAnsi="仿宋" w:cs="宋体"/>
          <w:color w:val="333333"/>
          <w:kern w:val="0"/>
          <w:sz w:val="32"/>
          <w:szCs w:val="32"/>
        </w:rPr>
      </w:pPr>
      <w:r w:rsidRPr="005D1085">
        <w:rPr>
          <w:rFonts w:ascii="楷体" w:eastAsia="楷体" w:hAnsi="楷体" w:cs="宋体" w:hint="eastAsia"/>
          <w:b/>
          <w:color w:val="333333"/>
          <w:kern w:val="0"/>
          <w:sz w:val="32"/>
          <w:szCs w:val="32"/>
        </w:rPr>
        <w:t>（一）不折不扣完成脱贫攻坚任务。</w:t>
      </w:r>
      <w:r w:rsidRPr="005D1085">
        <w:rPr>
          <w:rFonts w:ascii="仿宋" w:eastAsia="仿宋" w:hAnsi="仿宋" w:cs="宋体" w:hint="eastAsia"/>
          <w:color w:val="333333"/>
          <w:kern w:val="0"/>
          <w:sz w:val="32"/>
          <w:szCs w:val="32"/>
        </w:rPr>
        <w:t>咬定既定脱贫目标，落实已有政策部署，到2020年确保现行标准下农村贫困人口实现脱</w:t>
      </w:r>
      <w:r w:rsidRPr="005D1085">
        <w:rPr>
          <w:rFonts w:ascii="仿宋" w:eastAsia="仿宋" w:hAnsi="仿宋" w:cs="宋体" w:hint="eastAsia"/>
          <w:color w:val="333333"/>
          <w:kern w:val="0"/>
          <w:sz w:val="32"/>
          <w:szCs w:val="32"/>
        </w:rPr>
        <w:lastRenderedPageBreak/>
        <w:t>贫、贫困县全部摘帽、解决区域性整体贫困。坚持现行扶贫标准，全面排查解决影响“两不愁三保障”实现的突出问题，防止盲目拔高标准、吊高胃口，杜绝数字脱贫、虚假脱贫。加强脱贫监测。进一步压实脱贫攻坚责任，落实最严格的考核评估，精准问责问效。继续加强东西部扶贫协作和中央单位定点扶贫。深入推进抓党建促脱贫攻坚。组织开展常态化约谈，发现问题随时约谈。用好脱贫攻坚专项巡视成果，推动落实脱贫攻坚政治责任。</w:t>
      </w:r>
    </w:p>
    <w:p w:rsidR="008A0536" w:rsidRDefault="008A0536" w:rsidP="008A0536">
      <w:pPr>
        <w:widowControl/>
        <w:shd w:val="clear" w:color="auto" w:fill="FFFFFF"/>
        <w:spacing w:line="520" w:lineRule="exact"/>
        <w:ind w:firstLineChars="200" w:firstLine="643"/>
        <w:jc w:val="left"/>
        <w:rPr>
          <w:rFonts w:ascii="仿宋" w:eastAsia="仿宋" w:hAnsi="仿宋" w:cs="宋体"/>
          <w:color w:val="333333"/>
          <w:kern w:val="0"/>
          <w:sz w:val="32"/>
          <w:szCs w:val="32"/>
        </w:rPr>
      </w:pPr>
      <w:r w:rsidRPr="005D1085">
        <w:rPr>
          <w:rFonts w:ascii="楷体" w:eastAsia="楷体" w:hAnsi="楷体" w:cs="宋体" w:hint="eastAsia"/>
          <w:b/>
          <w:color w:val="333333"/>
          <w:kern w:val="0"/>
          <w:sz w:val="32"/>
          <w:szCs w:val="32"/>
        </w:rPr>
        <w:t>（二）主攻深度贫困地区。</w:t>
      </w:r>
      <w:r w:rsidRPr="005D1085">
        <w:rPr>
          <w:rFonts w:ascii="仿宋" w:eastAsia="仿宋" w:hAnsi="仿宋" w:cs="宋体" w:hint="eastAsia"/>
          <w:color w:val="333333"/>
          <w:kern w:val="0"/>
          <w:sz w:val="32"/>
          <w:szCs w:val="32"/>
        </w:rPr>
        <w:t>瞄准制约深度贫困地区精准脱贫的重点难点问题，列出清单，逐项明确责任，对账销号。重大工程建设项目继续向深度贫困地区倾斜，特色产业扶贫、易地扶贫搬迁、生态扶贫、金融扶贫、社会帮扶、干部人才等政策措施向深度贫困地区倾斜。各级财政优先加大“三区三州”脱贫攻坚资金投入。对“三区三州”外贫困人口多、贫困发生率高、脱贫难度大的深度贫困地区，也要统筹资金项目，加大扶持力度。</w:t>
      </w:r>
    </w:p>
    <w:p w:rsidR="008A0536" w:rsidRDefault="008A0536" w:rsidP="008A0536">
      <w:pPr>
        <w:widowControl/>
        <w:shd w:val="clear" w:color="auto" w:fill="FFFFFF"/>
        <w:spacing w:line="520" w:lineRule="exact"/>
        <w:ind w:firstLineChars="200" w:firstLine="643"/>
        <w:jc w:val="left"/>
        <w:rPr>
          <w:rFonts w:ascii="仿宋" w:eastAsia="仿宋" w:hAnsi="仿宋" w:cs="宋体"/>
          <w:color w:val="333333"/>
          <w:kern w:val="0"/>
          <w:sz w:val="32"/>
          <w:szCs w:val="32"/>
        </w:rPr>
      </w:pPr>
      <w:r w:rsidRPr="005D1085">
        <w:rPr>
          <w:rFonts w:ascii="楷体" w:eastAsia="楷体" w:hAnsi="楷体" w:cs="宋体" w:hint="eastAsia"/>
          <w:b/>
          <w:color w:val="333333"/>
          <w:kern w:val="0"/>
          <w:sz w:val="32"/>
          <w:szCs w:val="32"/>
        </w:rPr>
        <w:t>（三）着力解决突出问题。</w:t>
      </w:r>
      <w:r w:rsidRPr="005D1085">
        <w:rPr>
          <w:rFonts w:ascii="仿宋" w:eastAsia="仿宋" w:hAnsi="仿宋" w:cs="宋体" w:hint="eastAsia"/>
          <w:color w:val="333333"/>
          <w:kern w:val="0"/>
          <w:sz w:val="32"/>
          <w:szCs w:val="32"/>
        </w:rPr>
        <w:t>注重发展长效扶贫产业，着力解决产销脱节、风险保障不足等问题，提高贫困人口参与度和直接受益水平。强化易地扶贫搬迁后续措施，着力解决重搬迁、轻后续帮扶问题，确保搬迁一户、稳定脱贫一户。加强贫困地区义务教育</w:t>
      </w:r>
      <w:proofErr w:type="gramStart"/>
      <w:r w:rsidRPr="005D1085">
        <w:rPr>
          <w:rFonts w:ascii="仿宋" w:eastAsia="仿宋" w:hAnsi="仿宋" w:cs="宋体" w:hint="eastAsia"/>
          <w:color w:val="333333"/>
          <w:kern w:val="0"/>
          <w:sz w:val="32"/>
          <w:szCs w:val="32"/>
        </w:rPr>
        <w:t>控辍保学</w:t>
      </w:r>
      <w:proofErr w:type="gramEnd"/>
      <w:r w:rsidRPr="005D1085">
        <w:rPr>
          <w:rFonts w:ascii="仿宋" w:eastAsia="仿宋" w:hAnsi="仿宋" w:cs="宋体" w:hint="eastAsia"/>
          <w:color w:val="333333"/>
          <w:kern w:val="0"/>
          <w:sz w:val="32"/>
          <w:szCs w:val="32"/>
        </w:rPr>
        <w:t>，避免因贫失学辍学。落实基本医疗保险、大病保险、医疗救助等多重保障措施，筑牢乡村卫生服务网底，保障贫困人口基本医疗需求。扎实推进生态扶贫，促进扶贫开发与生态保护相协调。坚持扶贫与扶志扶智相结合，加强贫困地区职业教育和技能培训，加强开发式扶贫与保障性扶贫统筹衔接，着力解决“一兜了之”和部分贫困人口等靠要问题，增强贫困群众内生动力和自我发展能力。切实加强一线精准帮扶力量，选优配强驻村工作队伍。关心关爱扶贫干部，加大工作支持力度，帮助解决</w:t>
      </w:r>
      <w:r w:rsidRPr="005D1085">
        <w:rPr>
          <w:rFonts w:ascii="仿宋" w:eastAsia="仿宋" w:hAnsi="仿宋" w:cs="宋体" w:hint="eastAsia"/>
          <w:color w:val="333333"/>
          <w:kern w:val="0"/>
          <w:sz w:val="32"/>
          <w:szCs w:val="32"/>
        </w:rPr>
        <w:lastRenderedPageBreak/>
        <w:t>实际困难，解除后顾之忧。持续开展扶贫领域腐败和作风问题专项治理，严厉查处虚报冒领、贪占挪用和优亲厚友、吃拿卡要等问题。</w:t>
      </w:r>
    </w:p>
    <w:p w:rsidR="008A0536" w:rsidRDefault="008A0536" w:rsidP="008A0536">
      <w:pPr>
        <w:widowControl/>
        <w:shd w:val="clear" w:color="auto" w:fill="FFFFFF"/>
        <w:spacing w:line="520" w:lineRule="exact"/>
        <w:ind w:firstLineChars="200" w:firstLine="643"/>
        <w:jc w:val="left"/>
        <w:rPr>
          <w:rFonts w:ascii="仿宋" w:eastAsia="仿宋" w:hAnsi="仿宋" w:cs="宋体"/>
          <w:color w:val="333333"/>
          <w:kern w:val="0"/>
          <w:sz w:val="32"/>
          <w:szCs w:val="32"/>
        </w:rPr>
      </w:pPr>
      <w:r w:rsidRPr="005D1085">
        <w:rPr>
          <w:rFonts w:ascii="楷体" w:eastAsia="楷体" w:hAnsi="楷体" w:cs="宋体" w:hint="eastAsia"/>
          <w:b/>
          <w:color w:val="333333"/>
          <w:kern w:val="0"/>
          <w:sz w:val="32"/>
          <w:szCs w:val="32"/>
        </w:rPr>
        <w:t>（四）巩固和扩大脱贫攻坚成果。</w:t>
      </w:r>
      <w:r w:rsidRPr="005D1085">
        <w:rPr>
          <w:rFonts w:ascii="仿宋" w:eastAsia="仿宋" w:hAnsi="仿宋" w:cs="宋体" w:hint="eastAsia"/>
          <w:color w:val="333333"/>
          <w:kern w:val="0"/>
          <w:sz w:val="32"/>
          <w:szCs w:val="32"/>
        </w:rPr>
        <w:t>攻坚期内贫困县、贫困村、贫困人口退出后，相关扶贫政策保持稳定，减少和防止贫困人口返贫。研究解决收入水平略高于建档立卡贫困户的群众缺乏政策支持等新问题。坚持和推广脱贫攻坚中的好经验好做法好路子。做好脱贫攻坚与乡村振兴的衔接，对摘帽后的贫困县要通过实施乡村振兴战略巩固发展成果，接续推动经济社会发展和群众生活改善。总结脱贫攻坚的实践创造和伟大精神。及早谋划脱贫攻坚目标任务2020年完成后的战略思路。</w:t>
      </w:r>
    </w:p>
    <w:p w:rsidR="008A0536"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黑体" w:eastAsia="黑体" w:hAnsi="黑体" w:cs="宋体" w:hint="eastAsia"/>
          <w:bCs/>
          <w:color w:val="333333"/>
          <w:kern w:val="0"/>
          <w:sz w:val="32"/>
          <w:szCs w:val="32"/>
        </w:rPr>
        <w:t>二、夯实农业基础，保障重要农产品有效供给</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（一）稳定粮食产量。</w:t>
      </w:r>
      <w:r w:rsidRPr="005D1085">
        <w:rPr>
          <w:rFonts w:ascii="仿宋" w:eastAsia="仿宋" w:hAnsi="仿宋" w:cs="宋体" w:hint="eastAsia"/>
          <w:color w:val="333333"/>
          <w:kern w:val="0"/>
          <w:sz w:val="32"/>
          <w:szCs w:val="32"/>
        </w:rPr>
        <w:t>毫不放松抓好粮食生产，推动藏粮于地、藏粮</w:t>
      </w:r>
      <w:proofErr w:type="gramStart"/>
      <w:r w:rsidRPr="005D1085">
        <w:rPr>
          <w:rFonts w:ascii="仿宋" w:eastAsia="仿宋" w:hAnsi="仿宋" w:cs="宋体" w:hint="eastAsia"/>
          <w:color w:val="333333"/>
          <w:kern w:val="0"/>
          <w:sz w:val="32"/>
          <w:szCs w:val="32"/>
        </w:rPr>
        <w:t>于技落实</w:t>
      </w:r>
      <w:proofErr w:type="gramEnd"/>
      <w:r w:rsidRPr="005D1085">
        <w:rPr>
          <w:rFonts w:ascii="仿宋" w:eastAsia="仿宋" w:hAnsi="仿宋" w:cs="宋体" w:hint="eastAsia"/>
          <w:color w:val="333333"/>
          <w:kern w:val="0"/>
          <w:sz w:val="32"/>
          <w:szCs w:val="32"/>
        </w:rPr>
        <w:t>落地，确保粮食播种面积稳定在16.5亿亩。稳定完善扶持粮食生产政策举措，挖掘品种、技术、减灾等稳产增产潜力，保障农民种粮基本收益。发挥粮食主产区优势，完善粮食主产区利益补偿机制，健全产粮</w:t>
      </w:r>
      <w:proofErr w:type="gramStart"/>
      <w:r w:rsidRPr="005D1085">
        <w:rPr>
          <w:rFonts w:ascii="仿宋" w:eastAsia="仿宋" w:hAnsi="仿宋" w:cs="宋体" w:hint="eastAsia"/>
          <w:color w:val="333333"/>
          <w:kern w:val="0"/>
          <w:sz w:val="32"/>
          <w:szCs w:val="32"/>
        </w:rPr>
        <w:t>大县奖补政策</w:t>
      </w:r>
      <w:proofErr w:type="gramEnd"/>
      <w:r w:rsidRPr="005D1085">
        <w:rPr>
          <w:rFonts w:ascii="仿宋" w:eastAsia="仿宋" w:hAnsi="仿宋" w:cs="宋体" w:hint="eastAsia"/>
          <w:color w:val="333333"/>
          <w:kern w:val="0"/>
          <w:sz w:val="32"/>
          <w:szCs w:val="32"/>
        </w:rPr>
        <w:t>。压实主销区和产销平衡区稳定粮食生产责任。严守18亿亩耕地红线，全面落实永久基本农田特殊保护制度，确保永久基本农田保持在15.46亿亩以上。建设现代气象为农服务体系。强化粮食安全省长责任制考核。</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（二）完成高标准农田建设任务。</w:t>
      </w:r>
      <w:r w:rsidRPr="005D1085">
        <w:rPr>
          <w:rFonts w:ascii="仿宋" w:eastAsia="仿宋" w:hAnsi="仿宋" w:cs="宋体" w:hint="eastAsia"/>
          <w:color w:val="333333"/>
          <w:kern w:val="0"/>
          <w:sz w:val="32"/>
          <w:szCs w:val="32"/>
        </w:rPr>
        <w:t>巩固和提高粮食生产能力，到2020年确保建成8亿亩高标准农田。修编全国高标准农田建设总体规划，统一规划布局、建设标准、组织实施、验收考核、上图入库。加强资金整合，创新投融资模式，建立多元筹资机制。实施区域化整体建设，推进田水林路电综合配套，同步发展高效</w:t>
      </w:r>
      <w:r w:rsidRPr="005D1085">
        <w:rPr>
          <w:rFonts w:ascii="仿宋" w:eastAsia="仿宋" w:hAnsi="仿宋" w:cs="宋体" w:hint="eastAsia"/>
          <w:color w:val="333333"/>
          <w:kern w:val="0"/>
          <w:sz w:val="32"/>
          <w:szCs w:val="32"/>
        </w:rPr>
        <w:lastRenderedPageBreak/>
        <w:t>节水灌溉。全面完成粮食生产功能区和重要农产品生产保护区划定任务，高标准农田建设项目优先向“两区”安排。恢复启动新疆优质棉生产基地建设，将糖料</w:t>
      </w:r>
      <w:proofErr w:type="gramStart"/>
      <w:r w:rsidRPr="005D1085">
        <w:rPr>
          <w:rFonts w:ascii="仿宋" w:eastAsia="仿宋" w:hAnsi="仿宋" w:cs="宋体" w:hint="eastAsia"/>
          <w:color w:val="333333"/>
          <w:kern w:val="0"/>
          <w:sz w:val="32"/>
          <w:szCs w:val="32"/>
        </w:rPr>
        <w:t>蔗</w:t>
      </w:r>
      <w:proofErr w:type="gramEnd"/>
      <w:r w:rsidRPr="005D1085">
        <w:rPr>
          <w:rFonts w:ascii="仿宋" w:eastAsia="仿宋" w:hAnsi="仿宋" w:cs="宋体" w:hint="eastAsia"/>
          <w:color w:val="333333"/>
          <w:kern w:val="0"/>
          <w:sz w:val="32"/>
          <w:szCs w:val="32"/>
        </w:rPr>
        <w:t>“双高”基地建设范围覆盖到划定的所有保护区。进一步加强农田水利建设。推进大中型灌区续建配套节水改造与现代化建设。加大东北黑土地保护力度。加强华北地区地下水超采综合治理。推进重金属污染耕地治理修复和种植结构调整试点。</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（三）调整优化农业结构。</w:t>
      </w:r>
      <w:r w:rsidRPr="005D1085">
        <w:rPr>
          <w:rFonts w:ascii="仿宋" w:eastAsia="仿宋" w:hAnsi="仿宋" w:cs="宋体" w:hint="eastAsia"/>
          <w:color w:val="333333"/>
          <w:kern w:val="0"/>
          <w:sz w:val="32"/>
          <w:szCs w:val="32"/>
        </w:rPr>
        <w:t>大力发展紧缺和绿色优质农产品生产，推进农业由增产导向转向提质导向。深入推进优质粮食工程。实施大豆振兴计划，多途径扩大种植面积。支持长江流域油菜生产，推进新品种新技术示范推广和全程机械化。积极发展木本油料。实施奶业振兴行动，加强优质奶源基地建设，升级改造中小奶牛养殖场，实施婴幼儿配方奶粉提升行动。合理调整粮经饲结构，发展青贮玉米、苜蓿等优质饲草料生产。合理确定内陆水域养殖规模，压减近海、湖库过密网箱养殖，推进海洋牧场建设，规范有序发展远洋渔业。降低江河湖泊和近海渔业捕捞强度，全面实施长江水生生物保护区禁捕。实施农产品质</w:t>
      </w:r>
      <w:proofErr w:type="gramStart"/>
      <w:r w:rsidRPr="005D1085">
        <w:rPr>
          <w:rFonts w:ascii="仿宋" w:eastAsia="仿宋" w:hAnsi="仿宋" w:cs="宋体" w:hint="eastAsia"/>
          <w:color w:val="333333"/>
          <w:kern w:val="0"/>
          <w:sz w:val="32"/>
          <w:szCs w:val="32"/>
        </w:rPr>
        <w:t>量安全</w:t>
      </w:r>
      <w:proofErr w:type="gramEnd"/>
      <w:r w:rsidRPr="005D1085">
        <w:rPr>
          <w:rFonts w:ascii="仿宋" w:eastAsia="仿宋" w:hAnsi="仿宋" w:cs="宋体" w:hint="eastAsia"/>
          <w:color w:val="333333"/>
          <w:kern w:val="0"/>
          <w:sz w:val="32"/>
          <w:szCs w:val="32"/>
        </w:rPr>
        <w:t>保障工程，健全监管体系、监测体系、追溯体系。加大非洲猪瘟等动物疫情监测防控力度，严格落实防控举措，确保产业安全。</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（四）加快突破农业关键核心技术。</w:t>
      </w:r>
      <w:r w:rsidRPr="005D1085">
        <w:rPr>
          <w:rFonts w:ascii="仿宋" w:eastAsia="仿宋" w:hAnsi="仿宋" w:cs="宋体" w:hint="eastAsia"/>
          <w:color w:val="333333"/>
          <w:kern w:val="0"/>
          <w:sz w:val="32"/>
          <w:szCs w:val="32"/>
        </w:rPr>
        <w:t>强化创新驱动发展，实施农业关键核心技术攻关行动，培育一批农业战略科技创新力量，推动生物种业、重型农机、智慧农业、绿色投入品等领域自主创新。建设农业领域国家重点实验室等科技创新平台基地，打造产学研深度融合平台，加强国家现代农业产业技术体系、科技创新联盟、产业创新中心、高新技术产业示范区、科技园区等建设。强化企业技术创新主体地位，培育农业科技创新型企业，支持符</w:t>
      </w:r>
      <w:r w:rsidRPr="005D1085">
        <w:rPr>
          <w:rFonts w:ascii="仿宋" w:eastAsia="仿宋" w:hAnsi="仿宋" w:cs="宋体" w:hint="eastAsia"/>
          <w:color w:val="333333"/>
          <w:kern w:val="0"/>
          <w:sz w:val="32"/>
          <w:szCs w:val="32"/>
        </w:rPr>
        <w:lastRenderedPageBreak/>
        <w:t>合条件的企业牵头实施技术创新项目。继续组织实施水稻、小麦、玉米、大豆和畜禽良种联合攻关，加快选育和推广优质草种。支持薄弱环节适用农机研发，促进农机装备产业转型升级，加快推进农业机械化。加强农业领域知识产权创造与应用。加快先进实用技术集成创新与推广应用。建立健全农业科研成果产权制度，赋予科研人员科技成果所有权，完善人才评价和流动保障机制，落实兼职兼薪、成果权益分配政策。</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（五）实施重要农产品保障战略。</w:t>
      </w:r>
      <w:r w:rsidRPr="005D1085">
        <w:rPr>
          <w:rFonts w:ascii="仿宋" w:eastAsia="仿宋" w:hAnsi="仿宋" w:cs="宋体" w:hint="eastAsia"/>
          <w:color w:val="333333"/>
          <w:kern w:val="0"/>
          <w:sz w:val="32"/>
          <w:szCs w:val="32"/>
        </w:rPr>
        <w:t>加强顶层设计和系统规划，立足国内保障粮食等重要农产品供给，统筹用好国际国内两个市场、两种资源，科学确定国内重要农产品保障水平，健全保障体系，提高国内安全保障能力。将稻谷、小麦作为必保品种，稳定玉米生产，确保谷物基本自给、口粮绝对安全。加快推进粮食安全保障立法进程。在提质增效基础上，巩固棉花、油料、糖料、天然橡胶生产能力。加快推进并支持农业走出去，加强“一带一路”农业国际合作，主动扩大国内紧缺农产品进口，拓展多元化进口渠道，培育一批</w:t>
      </w:r>
      <w:proofErr w:type="gramStart"/>
      <w:r w:rsidRPr="005D1085">
        <w:rPr>
          <w:rFonts w:ascii="仿宋" w:eastAsia="仿宋" w:hAnsi="仿宋" w:cs="宋体" w:hint="eastAsia"/>
          <w:color w:val="333333"/>
          <w:kern w:val="0"/>
          <w:sz w:val="32"/>
          <w:szCs w:val="32"/>
        </w:rPr>
        <w:t>跨国农业</w:t>
      </w:r>
      <w:proofErr w:type="gramEnd"/>
      <w:r w:rsidRPr="005D1085">
        <w:rPr>
          <w:rFonts w:ascii="仿宋" w:eastAsia="仿宋" w:hAnsi="仿宋" w:cs="宋体" w:hint="eastAsia"/>
          <w:color w:val="333333"/>
          <w:kern w:val="0"/>
          <w:sz w:val="32"/>
          <w:szCs w:val="32"/>
        </w:rPr>
        <w:t>企业集团，提高农业对外合作水平。加大农产品反走私综合治理力度。</w:t>
      </w:r>
    </w:p>
    <w:p w:rsidR="008A0536"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黑体" w:eastAsia="黑体" w:hAnsi="黑体" w:cs="宋体" w:hint="eastAsia"/>
          <w:bCs/>
          <w:color w:val="333333"/>
          <w:kern w:val="0"/>
          <w:sz w:val="32"/>
          <w:szCs w:val="32"/>
        </w:rPr>
        <w:t>三、扎实推进乡村建设，加快补齐农村人居环境和公共服务短板</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（一）抓好农村人居环境整治三年行动。</w:t>
      </w:r>
      <w:r w:rsidRPr="005D1085">
        <w:rPr>
          <w:rFonts w:ascii="仿宋" w:eastAsia="仿宋" w:hAnsi="仿宋" w:cs="宋体" w:hint="eastAsia"/>
          <w:color w:val="333333"/>
          <w:kern w:val="0"/>
          <w:sz w:val="32"/>
          <w:szCs w:val="32"/>
        </w:rPr>
        <w:t>深入学习推广浙江“千村示范、万村整治”工程经验，全面推开以农村垃圾污水治理、厕所革命和村容村貌提升为重点的农村人居环境整治，确保到2020年实现农村人居环境阶段性明显改善，村庄环境基本干净整洁有序，村民环境与健康意识普遍增强。鼓励各地立足实际、因地制宜，合理选择简便易行、长期管用的整治模式，集中攻克技术难题。建立地方为主、中央补助的政府投入机制。中央财政</w:t>
      </w:r>
      <w:r w:rsidRPr="005D1085">
        <w:rPr>
          <w:rFonts w:ascii="仿宋" w:eastAsia="仿宋" w:hAnsi="仿宋" w:cs="宋体" w:hint="eastAsia"/>
          <w:color w:val="333333"/>
          <w:kern w:val="0"/>
          <w:sz w:val="32"/>
          <w:szCs w:val="32"/>
        </w:rPr>
        <w:lastRenderedPageBreak/>
        <w:t>对农村厕所革命整村推进等给予补助，对农村人居环境整治先进县给予奖励。中央预算内投资安排专门资金支持农村人居环境整治。允许县级按规定统筹整合相关资金，集中用于农村人居环境整治。鼓励社会力量积极参与，将农村人居环境整治与发展乡村休闲旅游等有机结合。广泛开展村庄清洁行动。开展美丽宜居村庄和最美庭院创建活动。农村人居环境整治工作要同农村经济发展水平相适应、同当地文化和风土人情相协调，注重实效，防止做表面文章。</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（二）实施村庄基础设施建设工程。</w:t>
      </w:r>
      <w:r w:rsidRPr="005D1085">
        <w:rPr>
          <w:rFonts w:ascii="仿宋" w:eastAsia="仿宋" w:hAnsi="仿宋" w:cs="宋体" w:hint="eastAsia"/>
          <w:color w:val="333333"/>
          <w:kern w:val="0"/>
          <w:sz w:val="32"/>
          <w:szCs w:val="32"/>
        </w:rPr>
        <w:t>推进农村饮水安全巩固提升工程，加强农村饮用水水源地保护，加快解决农村“吃水难”和饮水不安全问题。全面推进“四好农村路”建设，加大“路长制”和示范县实施力度，实现具备条件的建制村全部通硬化路，有条件的地区向自然村延伸。加强村内道路建设。全面实施乡村电气化提升工程，加快完成新一轮农村电网改造。完善县乡村物流基础设施网络，支持产地建设农产品贮藏保鲜、分级包装等设施，鼓励企业在县乡和具备条件的村建立物流配送网点。加快推进宽带网络向村庄延伸，推进提速降费。继续推进农村危房改造。健全村庄基础设施建管长效机制，明确各方管护责任，鼓励地方将管护费用纳入财政预算。</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（三）提升农村公共服务水平。</w:t>
      </w:r>
      <w:r w:rsidRPr="005D1085">
        <w:rPr>
          <w:rFonts w:ascii="仿宋" w:eastAsia="仿宋" w:hAnsi="仿宋" w:cs="宋体" w:hint="eastAsia"/>
          <w:color w:val="333333"/>
          <w:kern w:val="0"/>
          <w:sz w:val="32"/>
          <w:szCs w:val="32"/>
        </w:rPr>
        <w:t>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加快标准化村卫生室建设，实施全科医生</w:t>
      </w:r>
      <w:proofErr w:type="gramStart"/>
      <w:r w:rsidRPr="005D1085">
        <w:rPr>
          <w:rFonts w:ascii="仿宋" w:eastAsia="仿宋" w:hAnsi="仿宋" w:cs="宋体" w:hint="eastAsia"/>
          <w:color w:val="333333"/>
          <w:kern w:val="0"/>
          <w:sz w:val="32"/>
          <w:szCs w:val="32"/>
        </w:rPr>
        <w:t>特</w:t>
      </w:r>
      <w:proofErr w:type="gramEnd"/>
      <w:r w:rsidRPr="005D1085">
        <w:rPr>
          <w:rFonts w:ascii="仿宋" w:eastAsia="仿宋" w:hAnsi="仿宋" w:cs="宋体" w:hint="eastAsia"/>
          <w:color w:val="333333"/>
          <w:kern w:val="0"/>
          <w:sz w:val="32"/>
          <w:szCs w:val="32"/>
        </w:rPr>
        <w:t>岗计划。建立健全统一的城乡居民基本医疗保险制度，同步整合城乡居民大病保险。完善城乡居</w:t>
      </w:r>
      <w:r w:rsidRPr="005D1085">
        <w:rPr>
          <w:rFonts w:ascii="仿宋" w:eastAsia="仿宋" w:hAnsi="仿宋" w:cs="宋体" w:hint="eastAsia"/>
          <w:color w:val="333333"/>
          <w:kern w:val="0"/>
          <w:sz w:val="32"/>
          <w:szCs w:val="32"/>
        </w:rPr>
        <w:lastRenderedPageBreak/>
        <w:t>民基本养老保险待遇确定和基础养老金正常调整机制。统筹城乡社会救助体系，完善最低生活保障制度、优抚安置制度。加快推进农村基层综合性文化服务中心建设。完善农村留守儿童和妇女、老年人关爱服务体系，支持多层次农村养老事业发展，加强和改善农村残疾人服务。推动建立城乡统筹的基本公共服务经费投入机制，完善农村基本公共服务标准。</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（四）加强农村污染治理和生态环境保护。</w:t>
      </w:r>
      <w:r w:rsidRPr="005D1085">
        <w:rPr>
          <w:rFonts w:ascii="仿宋" w:eastAsia="仿宋" w:hAnsi="仿宋" w:cs="宋体" w:hint="eastAsia"/>
          <w:color w:val="333333"/>
          <w:kern w:val="0"/>
          <w:sz w:val="32"/>
          <w:szCs w:val="32"/>
        </w:rPr>
        <w:t>统筹推进山水林田湖草系统治理，推动农业农村绿色发展。加大农业面源污染治理力度，开展农业节肥节药行动，实现化肥农药使用量负增长。发展生态循环农业，推进畜禽粪污、秸秆、农膜等农业废弃物资源化利用，实现畜牧养殖大县粪污资源化利用整县治理全覆盖，下大力气治理白色污染。扩大轮作休耕制度试点。创建农业绿色发展先行区。实施乡村绿化美化行动，建设一批森林乡村，保护古树名木，开展湿地生态效益补偿和退耕还湿。全面保护天然林。加强“三北”地区退化防护林修复。扩大退耕还林还草，稳步</w:t>
      </w:r>
      <w:proofErr w:type="gramStart"/>
      <w:r w:rsidRPr="005D1085">
        <w:rPr>
          <w:rFonts w:ascii="仿宋" w:eastAsia="仿宋" w:hAnsi="仿宋" w:cs="宋体" w:hint="eastAsia"/>
          <w:color w:val="333333"/>
          <w:kern w:val="0"/>
          <w:sz w:val="32"/>
          <w:szCs w:val="32"/>
        </w:rPr>
        <w:t>实施退牧还草</w:t>
      </w:r>
      <w:proofErr w:type="gramEnd"/>
      <w:r w:rsidRPr="005D1085">
        <w:rPr>
          <w:rFonts w:ascii="仿宋" w:eastAsia="仿宋" w:hAnsi="仿宋" w:cs="宋体" w:hint="eastAsia"/>
          <w:color w:val="333333"/>
          <w:kern w:val="0"/>
          <w:sz w:val="32"/>
          <w:szCs w:val="32"/>
        </w:rPr>
        <w:t>。实施新一轮草原生态保护补助奖励政策。落实河长制、湖长制，推进农村水环境治理，严格乡村河湖水域岸线等水生态空间管理。</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（五）强化乡村规划引领。</w:t>
      </w:r>
      <w:r w:rsidRPr="005D1085">
        <w:rPr>
          <w:rFonts w:ascii="仿宋" w:eastAsia="仿宋" w:hAnsi="仿宋" w:cs="宋体" w:hint="eastAsia"/>
          <w:color w:val="333333"/>
          <w:kern w:val="0"/>
          <w:sz w:val="32"/>
          <w:szCs w:val="32"/>
        </w:rPr>
        <w:t>把加强规划管理作为乡村振兴的基础性工作，实现规划管理全覆盖。以县为单位抓紧编制或修编村庄布局规划，县级党委和政府要统筹推进乡村规划工作。按照先规划后建设的原则，通盘考虑土地利用、产业发展、居民点建设、人居环境整治、生态保护和历史文化传承，注重保持乡土风貌，编制多</w:t>
      </w:r>
      <w:proofErr w:type="gramStart"/>
      <w:r w:rsidRPr="005D1085">
        <w:rPr>
          <w:rFonts w:ascii="仿宋" w:eastAsia="仿宋" w:hAnsi="仿宋" w:cs="宋体" w:hint="eastAsia"/>
          <w:color w:val="333333"/>
          <w:kern w:val="0"/>
          <w:sz w:val="32"/>
          <w:szCs w:val="32"/>
        </w:rPr>
        <w:t>规</w:t>
      </w:r>
      <w:proofErr w:type="gramEnd"/>
      <w:r w:rsidRPr="005D1085">
        <w:rPr>
          <w:rFonts w:ascii="仿宋" w:eastAsia="仿宋" w:hAnsi="仿宋" w:cs="宋体" w:hint="eastAsia"/>
          <w:color w:val="333333"/>
          <w:kern w:val="0"/>
          <w:sz w:val="32"/>
          <w:szCs w:val="32"/>
        </w:rPr>
        <w:t>合一的实用性村庄规划。加强农村建房许可管理。</w:t>
      </w:r>
    </w:p>
    <w:p w:rsidR="008A0536"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黑体" w:eastAsia="黑体" w:hAnsi="黑体" w:cs="宋体" w:hint="eastAsia"/>
          <w:bCs/>
          <w:color w:val="333333"/>
          <w:kern w:val="0"/>
          <w:sz w:val="32"/>
          <w:szCs w:val="32"/>
        </w:rPr>
        <w:t>四、发展壮大乡村产业，拓宽农民增收渠道</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lastRenderedPageBreak/>
        <w:t>（一）加快发展乡村特色产业。</w:t>
      </w:r>
      <w:r w:rsidRPr="005D1085">
        <w:rPr>
          <w:rFonts w:ascii="仿宋" w:eastAsia="仿宋" w:hAnsi="仿宋" w:cs="宋体" w:hint="eastAsia"/>
          <w:color w:val="333333"/>
          <w:kern w:val="0"/>
          <w:sz w:val="32"/>
          <w:szCs w:val="32"/>
        </w:rPr>
        <w:t>因地制宜发展多样性特色农业，倡导“一村一品”、“一县</w:t>
      </w:r>
      <w:proofErr w:type="gramStart"/>
      <w:r w:rsidRPr="005D1085">
        <w:rPr>
          <w:rFonts w:ascii="仿宋" w:eastAsia="仿宋" w:hAnsi="仿宋" w:cs="宋体" w:hint="eastAsia"/>
          <w:color w:val="333333"/>
          <w:kern w:val="0"/>
          <w:sz w:val="32"/>
          <w:szCs w:val="32"/>
        </w:rPr>
        <w:t>一</w:t>
      </w:r>
      <w:proofErr w:type="gramEnd"/>
      <w:r w:rsidRPr="005D1085">
        <w:rPr>
          <w:rFonts w:ascii="仿宋" w:eastAsia="仿宋" w:hAnsi="仿宋" w:cs="宋体" w:hint="eastAsia"/>
          <w:color w:val="333333"/>
          <w:kern w:val="0"/>
          <w:sz w:val="32"/>
          <w:szCs w:val="32"/>
        </w:rPr>
        <w:t>业”。积极发展果菜茶、食用菌、杂粮杂豆、薯类、中药材、特色养殖、林特花卉苗木等产业。支持建设一批特色农产品优势区。创新发展具有民族和地域特色的乡村手工业，大力挖掘农村能工巧匠，培育一批家庭工场、手工作坊、乡村车间。健全特色农产品质量标准体系，强化农产品地理标志和商标保护，</w:t>
      </w:r>
      <w:proofErr w:type="gramStart"/>
      <w:r w:rsidRPr="005D1085">
        <w:rPr>
          <w:rFonts w:ascii="仿宋" w:eastAsia="仿宋" w:hAnsi="仿宋" w:cs="宋体" w:hint="eastAsia"/>
          <w:color w:val="333333"/>
          <w:kern w:val="0"/>
          <w:sz w:val="32"/>
          <w:szCs w:val="32"/>
        </w:rPr>
        <w:t>创响一批</w:t>
      </w:r>
      <w:proofErr w:type="gramEnd"/>
      <w:r w:rsidRPr="005D1085">
        <w:rPr>
          <w:rFonts w:ascii="仿宋" w:eastAsia="仿宋" w:hAnsi="仿宋" w:cs="宋体" w:hint="eastAsia"/>
          <w:color w:val="333333"/>
          <w:kern w:val="0"/>
          <w:sz w:val="32"/>
          <w:szCs w:val="32"/>
        </w:rPr>
        <w:t>“土字号”、“乡字号”特色产品品牌。</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（二）大力发展现代农产品加工业。</w:t>
      </w:r>
      <w:r w:rsidRPr="005D1085">
        <w:rPr>
          <w:rFonts w:ascii="仿宋" w:eastAsia="仿宋" w:hAnsi="仿宋" w:cs="宋体" w:hint="eastAsia"/>
          <w:color w:val="333333"/>
          <w:kern w:val="0"/>
          <w:sz w:val="32"/>
          <w:szCs w:val="32"/>
        </w:rPr>
        <w:t>以“粮头食尾”、“农头工尾”为抓手，支持主产区依托县域形成农产品加工产业集群，尽可能把产业链留在县域，改变农村卖原料、城市搞加工的格局。支持发展适合家庭农场和农民合作社经营的农产品初加工，支持县域发展农产品精深加工，建成一批农产品专业村镇和加工强县。统筹农产品产地、集散地、销地批发市场建设，加强农产品物流骨干网络和冷链物流体系建设。培育农业产业化龙头企业和联合体，推进现代农业产业园、农村产业融合发展示范园、农业产业强镇建设。健全农村一二三产业融合发展利益联结机制，让农民更多分享产业增值收益。</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（三）发展乡村新型服务业。</w:t>
      </w:r>
      <w:r w:rsidRPr="005D1085">
        <w:rPr>
          <w:rFonts w:ascii="仿宋" w:eastAsia="仿宋" w:hAnsi="仿宋" w:cs="宋体" w:hint="eastAsia"/>
          <w:color w:val="333333"/>
          <w:kern w:val="0"/>
          <w:sz w:val="32"/>
          <w:szCs w:val="32"/>
        </w:rPr>
        <w:t>支持供销、邮政、农业服务公司、农民合作社等开展农技推广、土地托管、代耕代种、统防统治、烘干收储等农业生产性服务。充分发挥乡村资源、生态和文化优势，发展适应城乡居民需要的休闲旅游、餐饮民宿、文化体验、健康养生、养老服务等产业。加强乡村旅游基础设施建设，改善卫生、交通、信息、邮政等公共服务设施。</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（四）实施数字乡村战略。</w:t>
      </w:r>
      <w:r w:rsidRPr="005D1085">
        <w:rPr>
          <w:rFonts w:ascii="仿宋" w:eastAsia="仿宋" w:hAnsi="仿宋" w:cs="宋体" w:hint="eastAsia"/>
          <w:color w:val="333333"/>
          <w:kern w:val="0"/>
          <w:sz w:val="32"/>
          <w:szCs w:val="32"/>
        </w:rPr>
        <w:t>深入推进“互联网+农业”，扩大农业物联网示范应用。推进重要农产品全</w:t>
      </w:r>
      <w:proofErr w:type="gramStart"/>
      <w:r w:rsidRPr="005D1085">
        <w:rPr>
          <w:rFonts w:ascii="仿宋" w:eastAsia="仿宋" w:hAnsi="仿宋" w:cs="宋体" w:hint="eastAsia"/>
          <w:color w:val="333333"/>
          <w:kern w:val="0"/>
          <w:sz w:val="32"/>
          <w:szCs w:val="32"/>
        </w:rPr>
        <w:t>产业链大数据</w:t>
      </w:r>
      <w:proofErr w:type="gramEnd"/>
      <w:r w:rsidRPr="005D1085">
        <w:rPr>
          <w:rFonts w:ascii="仿宋" w:eastAsia="仿宋" w:hAnsi="仿宋" w:cs="宋体" w:hint="eastAsia"/>
          <w:color w:val="333333"/>
          <w:kern w:val="0"/>
          <w:sz w:val="32"/>
          <w:szCs w:val="32"/>
        </w:rPr>
        <w:t>建设，加</w:t>
      </w:r>
      <w:r w:rsidRPr="005D1085">
        <w:rPr>
          <w:rFonts w:ascii="仿宋" w:eastAsia="仿宋" w:hAnsi="仿宋" w:cs="宋体" w:hint="eastAsia"/>
          <w:color w:val="333333"/>
          <w:kern w:val="0"/>
          <w:sz w:val="32"/>
          <w:szCs w:val="32"/>
        </w:rPr>
        <w:lastRenderedPageBreak/>
        <w:t>强国家数字农业农村系统建设。继续开展电子商务进农村综合示范，实施“互联网+”农产品出村进城工程。全面推进信息进村入户，依托“互联网+”推动公共服务向农村延伸。</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（五）促进农村劳动力转移就业。</w:t>
      </w:r>
      <w:r w:rsidRPr="005D1085">
        <w:rPr>
          <w:rFonts w:ascii="仿宋" w:eastAsia="仿宋" w:hAnsi="仿宋" w:cs="宋体" w:hint="eastAsia"/>
          <w:color w:val="333333"/>
          <w:kern w:val="0"/>
          <w:sz w:val="32"/>
          <w:szCs w:val="32"/>
        </w:rPr>
        <w:t>落实更加积极的就业政策，加强就业服务和职业技能培训，促进农村劳动力多渠道转移就业和增收。发展壮大县域经济，引导产业有序梯度转移，支持适宜产业向小城镇集聚发展，扶持发展吸纳就业能力强的乡村企业，支持企业在乡村兴办生产车间、就业基地，增加农民就地就近就业岗位。稳定农民工就业，保障工资及时足额发放。加快农业转移人口市民化，推进城镇基本公共服务常住人口全覆盖。</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（六）支持乡村创新创业。</w:t>
      </w:r>
      <w:r w:rsidRPr="005D1085">
        <w:rPr>
          <w:rFonts w:ascii="仿宋" w:eastAsia="仿宋" w:hAnsi="仿宋" w:cs="宋体" w:hint="eastAsia"/>
          <w:color w:val="333333"/>
          <w:kern w:val="0"/>
          <w:sz w:val="32"/>
          <w:szCs w:val="32"/>
        </w:rPr>
        <w:t>鼓励外出农民工、高校毕业生、退伍军人、城市各类人才返乡下乡创新创业，支持建立多种形式的创业支撑服务平台，完善乡村创新创业支持服务体系。落实好减税降费政策，鼓励地方设立乡村就业创业引导基金，加快解决用地、信贷等困难。加强创新创业孵化平台建设，支持创建一批返乡创业园，支持发展小微企业。</w:t>
      </w:r>
    </w:p>
    <w:p w:rsidR="008A0536"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黑体" w:eastAsia="黑体" w:hAnsi="黑体" w:cs="宋体" w:hint="eastAsia"/>
          <w:bCs/>
          <w:color w:val="333333"/>
          <w:kern w:val="0"/>
          <w:sz w:val="32"/>
          <w:szCs w:val="32"/>
        </w:rPr>
        <w:t>五、全面深化农村改革，激发乡村发展活力</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（一）巩固和完善农村基本经营制度。</w:t>
      </w:r>
      <w:r w:rsidRPr="005D1085">
        <w:rPr>
          <w:rFonts w:ascii="仿宋" w:eastAsia="仿宋" w:hAnsi="仿宋" w:cs="宋体" w:hint="eastAsia"/>
          <w:color w:val="333333"/>
          <w:kern w:val="0"/>
          <w:sz w:val="32"/>
          <w:szCs w:val="32"/>
        </w:rPr>
        <w:t>坚持家庭经营基础性地位，赋予双层经营体制新的内涵。突出抓好家庭农场和农民合作社两类新型农业经营主体，启动家庭农场培育计划，开展农民合作社规范提升行动，深入推进示范合作社建设，建立健全支持家庭农场、农民合作社发展的政策体系和管理制度。落实扶持小农户和现代农业发展有机衔接的政策，完善“农户+合作社”、“农户+公司”利益联结机制。加快培育各类社会化服务组织，为一家一户提供全程社会化服务。加快出台完善草原承包经营制度的意见。加快推进农业水价综合改革，健全节水激励机制。继续深化</w:t>
      </w:r>
      <w:r w:rsidRPr="005D1085">
        <w:rPr>
          <w:rFonts w:ascii="仿宋" w:eastAsia="仿宋" w:hAnsi="仿宋" w:cs="宋体" w:hint="eastAsia"/>
          <w:color w:val="333333"/>
          <w:kern w:val="0"/>
          <w:sz w:val="32"/>
          <w:szCs w:val="32"/>
        </w:rPr>
        <w:lastRenderedPageBreak/>
        <w:t>供销合作社综合改革，制定供销合作社条例。深化集体林权制度和国有林区林场改革。大力推进农垦垦区集团化、农场企业化改革。</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（二）深化农村土地制度改革。</w:t>
      </w:r>
      <w:r w:rsidRPr="005D1085">
        <w:rPr>
          <w:rFonts w:ascii="仿宋" w:eastAsia="仿宋" w:hAnsi="仿宋" w:cs="宋体" w:hint="eastAsia"/>
          <w:color w:val="333333"/>
          <w:kern w:val="0"/>
          <w:sz w:val="32"/>
          <w:szCs w:val="32"/>
        </w:rPr>
        <w:t>保持农村土地承包关系稳定并长久不变，研究出台配套政策，指导各地明确第二轮土地承包到期后延包的具体办法，确保政策</w:t>
      </w:r>
      <w:proofErr w:type="gramStart"/>
      <w:r w:rsidRPr="005D1085">
        <w:rPr>
          <w:rFonts w:ascii="仿宋" w:eastAsia="仿宋" w:hAnsi="仿宋" w:cs="宋体" w:hint="eastAsia"/>
          <w:color w:val="333333"/>
          <w:kern w:val="0"/>
          <w:sz w:val="32"/>
          <w:szCs w:val="32"/>
        </w:rPr>
        <w:t>衔接平稳</w:t>
      </w:r>
      <w:proofErr w:type="gramEnd"/>
      <w:r w:rsidRPr="005D1085">
        <w:rPr>
          <w:rFonts w:ascii="仿宋" w:eastAsia="仿宋" w:hAnsi="仿宋" w:cs="宋体" w:hint="eastAsia"/>
          <w:color w:val="333333"/>
          <w:kern w:val="0"/>
          <w:sz w:val="32"/>
          <w:szCs w:val="32"/>
        </w:rPr>
        <w:t>过渡。完善落实集体所有权、稳定农户承包权、放活土地经营权的法律法规和政策体系。在基本完成承包地确权登记颁证工作基础上，开展“回头看”，做好收尾工作，妥善化解遗留问题，将土地承包经营权证书发放至农户手中。健全土地流转规范管理制度，发展多种形式农业适度规模经营，允许承包土地的经营权担保融资。总结好农村土地制度三项改革试点经验，巩固改革成果。坚持农村土地集体所有、不搞私有化，坚持农地农用、防止非农化，坚持保障农民土地权益、不得以退出承包地和宅基地作为农民进城落户条件，进一步深化农村土地制度改革。在修改相关法律的基础上，完善配套制度，全面推开农村土地征收制度改革和农村集体经营性建设用地入市改革，加快建立城乡统一的建设用地市场。加快推进宅基地使用权确权登记颁证工作，力争2020年基本完成。稳</w:t>
      </w:r>
      <w:proofErr w:type="gramStart"/>
      <w:r w:rsidRPr="005D1085">
        <w:rPr>
          <w:rFonts w:ascii="仿宋" w:eastAsia="仿宋" w:hAnsi="仿宋" w:cs="宋体" w:hint="eastAsia"/>
          <w:color w:val="333333"/>
          <w:kern w:val="0"/>
          <w:sz w:val="32"/>
          <w:szCs w:val="32"/>
        </w:rPr>
        <w:t>慎推进</w:t>
      </w:r>
      <w:proofErr w:type="gramEnd"/>
      <w:r w:rsidRPr="005D1085">
        <w:rPr>
          <w:rFonts w:ascii="仿宋" w:eastAsia="仿宋" w:hAnsi="仿宋" w:cs="宋体" w:hint="eastAsia"/>
          <w:color w:val="333333"/>
          <w:kern w:val="0"/>
          <w:sz w:val="32"/>
          <w:szCs w:val="32"/>
        </w:rPr>
        <w:t>农村宅基地制度改革，拓展改革试点，丰富试点内容，完善制度设计。抓紧制定加强农村宅基地管理指导意见。研究起草农村宅基地使用条例。开展闲置宅基地复垦试点。允许在县域内开展全域乡村闲置校舍、厂房、废弃地等整治，盘活建设用地重点用于支持乡村新产业新业态和返乡下乡创业。严格农业设施用地管理，满足合理需求。巩固“大棚房”问题整治成果。按照“取之于农，主要用之于农”的要求，调整完善土地出让收入使用范围，提高农业农村投入比例，重点用于农村人居环境整治、村庄基础设施建</w:t>
      </w:r>
      <w:r w:rsidRPr="005D1085">
        <w:rPr>
          <w:rFonts w:ascii="仿宋" w:eastAsia="仿宋" w:hAnsi="仿宋" w:cs="宋体" w:hint="eastAsia"/>
          <w:color w:val="333333"/>
          <w:kern w:val="0"/>
          <w:sz w:val="32"/>
          <w:szCs w:val="32"/>
        </w:rPr>
        <w:lastRenderedPageBreak/>
        <w:t>设和高标准农田建设。扎实开展新增耕地指标和城乡建设用地增减挂钩节余指标跨省域调剂使用，调剂收益全部用于巩固脱贫攻坚成果和支持乡村振兴。加快修订土地管理法、物权法等法律法规。</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（三）深入推进农村集体产权制度改革。</w:t>
      </w:r>
      <w:r w:rsidRPr="005D1085">
        <w:rPr>
          <w:rFonts w:ascii="仿宋" w:eastAsia="仿宋" w:hAnsi="仿宋" w:cs="宋体" w:hint="eastAsia"/>
          <w:color w:val="333333"/>
          <w:kern w:val="0"/>
          <w:sz w:val="32"/>
          <w:szCs w:val="32"/>
        </w:rPr>
        <w:t>按期完成全国农村集体资产清产核资，加快农村集体资产监督管理平台建设，建立健全集体资产各项管理制度。指导农村集体经济组织在民主协商的基础上，做好成员身份确认，注重保护外嫁女等特殊人群的合法权利，加快推进农村集体经营性资产股份合作制改革，继续扩大试点范围。总结推广资源变资产、资金变股金、农民变股东经验。完善农村集体产权权能，积极探索集体资产股权质押贷款办法。研究制定农村集体经济组织法。健全农村产权流转交易市场，推动农村各类产权流转交易公开规范运行。研究完善适合农村集体经济组织特点的税收优惠政策。</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（四）完善农业支持保护制度。</w:t>
      </w:r>
      <w:r w:rsidRPr="005D1085">
        <w:rPr>
          <w:rFonts w:ascii="仿宋" w:eastAsia="仿宋" w:hAnsi="仿宋" w:cs="宋体" w:hint="eastAsia"/>
          <w:color w:val="333333"/>
          <w:kern w:val="0"/>
          <w:sz w:val="32"/>
          <w:szCs w:val="32"/>
        </w:rPr>
        <w:t>按照增加总量、优化存量、提高效能的原则，强化高质量绿色发展导向，加快构建新型农业补贴政策体系。按照适应世贸组织规则、保护农民利益、支持农业发展的原则，抓紧研究制定完善农业支持保护政策的意见。调整改进“黄箱”政策，扩大“绿箱”政策使用范围。按照更好发挥市场机制作用取向，完善稻谷和小麦最低收购价政策。完善玉米和大豆生产者补贴政策。健全农业信贷担保费率补助和以奖代补机制，研究制定担保机构业务考核的具体办法，加快做大担保规模。按照</w:t>
      </w:r>
      <w:proofErr w:type="gramStart"/>
      <w:r w:rsidRPr="005D1085">
        <w:rPr>
          <w:rFonts w:ascii="仿宋" w:eastAsia="仿宋" w:hAnsi="仿宋" w:cs="宋体" w:hint="eastAsia"/>
          <w:color w:val="333333"/>
          <w:kern w:val="0"/>
          <w:sz w:val="32"/>
          <w:szCs w:val="32"/>
        </w:rPr>
        <w:t>扩面增品提</w:t>
      </w:r>
      <w:proofErr w:type="gramEnd"/>
      <w:r w:rsidRPr="005D1085">
        <w:rPr>
          <w:rFonts w:ascii="仿宋" w:eastAsia="仿宋" w:hAnsi="仿宋" w:cs="宋体" w:hint="eastAsia"/>
          <w:color w:val="333333"/>
          <w:kern w:val="0"/>
          <w:sz w:val="32"/>
          <w:szCs w:val="32"/>
        </w:rPr>
        <w:t>标的要求，完善农业保险政策。推进稻谷、小麦、玉米完全成本保险和收入保险试点。扩大农业大灾保险试点和“保险+期货”试点。探索对地方优势特色农产品保险实施以奖代补试点。打通金融服务“三农”各个环节，建立县域银行业</w:t>
      </w:r>
      <w:r w:rsidRPr="005D1085">
        <w:rPr>
          <w:rFonts w:ascii="仿宋" w:eastAsia="仿宋" w:hAnsi="仿宋" w:cs="宋体" w:hint="eastAsia"/>
          <w:color w:val="333333"/>
          <w:kern w:val="0"/>
          <w:sz w:val="32"/>
          <w:szCs w:val="32"/>
        </w:rPr>
        <w:lastRenderedPageBreak/>
        <w:t>金融机构服务“三农”的激励约束机制，实现普惠性涉农贷款增速总体高于各项贷款平均增速。推动农村商业银行、农村合作银行、农村信用社逐步回归本源，为本地“三农”服务。研究制定商业银行“三农”事业部绩效考核和激励的具体办法。用好差别化准备金率和差异化监管等政策，切实降低“三农”信贷担保服务门槛，鼓励银行业金融机构加大对乡村振兴和脱贫攻坚中长期信贷支持力度。支持重点领域特色农产品期货期权品种上市。</w:t>
      </w:r>
    </w:p>
    <w:p w:rsidR="008A0536" w:rsidRPr="005D1085"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黑体" w:eastAsia="黑体" w:hAnsi="黑体" w:cs="宋体" w:hint="eastAsia"/>
          <w:bCs/>
          <w:color w:val="333333"/>
          <w:kern w:val="0"/>
          <w:sz w:val="32"/>
          <w:szCs w:val="32"/>
        </w:rPr>
        <w:t>六、完善乡村治理机制，保持农村社会和谐稳定</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（一）增强乡村治理能力。</w:t>
      </w:r>
      <w:r w:rsidRPr="005D1085">
        <w:rPr>
          <w:rFonts w:ascii="仿宋" w:eastAsia="仿宋" w:hAnsi="仿宋" w:cs="宋体" w:hint="eastAsia"/>
          <w:color w:val="333333"/>
          <w:kern w:val="0"/>
          <w:sz w:val="32"/>
          <w:szCs w:val="32"/>
        </w:rPr>
        <w:t>建立健全党组织领导的自治、法治、德治相结合的领导体制和工作机制，发挥群众参与治理主体作用。开展乡村治理体系建设试点和乡村治理示范村镇创建。加强自治组织规范化制度化建设，健全村级议事协商制度，推进村级事务公开，加强村级权力有效监督。指导农村普遍制定或修订村规民约。推进农村基层依法治理，建立健全公共法律服务体系。加强农业综合执法。</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（二）加强农村精神文明建设。</w:t>
      </w:r>
      <w:r w:rsidRPr="005D1085">
        <w:rPr>
          <w:rFonts w:ascii="仿宋" w:eastAsia="仿宋" w:hAnsi="仿宋" w:cs="宋体" w:hint="eastAsia"/>
          <w:color w:val="333333"/>
          <w:kern w:val="0"/>
          <w:sz w:val="32"/>
          <w:szCs w:val="32"/>
        </w:rPr>
        <w:t>引导农民</w:t>
      </w:r>
      <w:proofErr w:type="gramStart"/>
      <w:r w:rsidRPr="005D1085">
        <w:rPr>
          <w:rFonts w:ascii="仿宋" w:eastAsia="仿宋" w:hAnsi="仿宋" w:cs="宋体" w:hint="eastAsia"/>
          <w:color w:val="333333"/>
          <w:kern w:val="0"/>
          <w:sz w:val="32"/>
          <w:szCs w:val="32"/>
        </w:rPr>
        <w:t>践行</w:t>
      </w:r>
      <w:proofErr w:type="gramEnd"/>
      <w:r w:rsidRPr="005D1085">
        <w:rPr>
          <w:rFonts w:ascii="仿宋" w:eastAsia="仿宋" w:hAnsi="仿宋" w:cs="宋体" w:hint="eastAsia"/>
          <w:color w:val="333333"/>
          <w:kern w:val="0"/>
          <w:sz w:val="32"/>
          <w:szCs w:val="32"/>
        </w:rPr>
        <w:t>社会主义核心价值观，巩固党在农村的思想阵地。加强宣传教育，做好农民群众的思想工作，宣传党的路线方针和强农惠农富农政策，引导农民听党话、感党恩、跟党走。开展新时代文明实践中心建设试点，抓好县级</w:t>
      </w:r>
      <w:proofErr w:type="gramStart"/>
      <w:r w:rsidRPr="005D1085">
        <w:rPr>
          <w:rFonts w:ascii="仿宋" w:eastAsia="仿宋" w:hAnsi="仿宋" w:cs="宋体" w:hint="eastAsia"/>
          <w:color w:val="333333"/>
          <w:kern w:val="0"/>
          <w:sz w:val="32"/>
          <w:szCs w:val="32"/>
        </w:rPr>
        <w:t>融媒体</w:t>
      </w:r>
      <w:proofErr w:type="gramEnd"/>
      <w:r w:rsidRPr="005D1085">
        <w:rPr>
          <w:rFonts w:ascii="仿宋" w:eastAsia="仿宋" w:hAnsi="仿宋" w:cs="宋体" w:hint="eastAsia"/>
          <w:color w:val="333333"/>
          <w:kern w:val="0"/>
          <w:sz w:val="32"/>
          <w:szCs w:val="32"/>
        </w:rPr>
        <w:t>中心建设。深化拓展群众性精神文明创建活动，推出一批农村精神文明建设示范县、文明村镇、最美家庭，挖掘和树立道德榜样典型，发挥示范引领作用。支持建设文化礼堂、文化广场等设施，培育特色文化村镇、村寨。持续推进农村移风易俗工作，引导和鼓励农村基层群众性自治组织采取约束性强的措施，对婚丧陋习、天价彩礼、孝道式微、老无所养等不良社会风气进行治理。</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lastRenderedPageBreak/>
        <w:t>（三）持续推进平安乡村建设。</w:t>
      </w:r>
      <w:r w:rsidRPr="005D1085">
        <w:rPr>
          <w:rFonts w:ascii="仿宋" w:eastAsia="仿宋" w:hAnsi="仿宋" w:cs="宋体" w:hint="eastAsia"/>
          <w:color w:val="333333"/>
          <w:kern w:val="0"/>
          <w:sz w:val="32"/>
          <w:szCs w:val="32"/>
        </w:rPr>
        <w:t>深入推进扫黑除恶专项斗争，严厉打击农村黑恶势力，杜绝</w:t>
      </w:r>
      <w:proofErr w:type="gramStart"/>
      <w:r w:rsidRPr="005D1085">
        <w:rPr>
          <w:rFonts w:ascii="仿宋" w:eastAsia="仿宋" w:hAnsi="仿宋" w:cs="宋体" w:hint="eastAsia"/>
          <w:color w:val="333333"/>
          <w:kern w:val="0"/>
          <w:sz w:val="32"/>
          <w:szCs w:val="32"/>
        </w:rPr>
        <w:t>“村霸”等黑恶势力</w:t>
      </w:r>
      <w:proofErr w:type="gramEnd"/>
      <w:r w:rsidRPr="005D1085">
        <w:rPr>
          <w:rFonts w:ascii="仿宋" w:eastAsia="仿宋" w:hAnsi="仿宋" w:cs="宋体" w:hint="eastAsia"/>
          <w:color w:val="333333"/>
          <w:kern w:val="0"/>
          <w:sz w:val="32"/>
          <w:szCs w:val="32"/>
        </w:rPr>
        <w:t>对基层政权的侵蚀。严厉打击敌对势力、邪教组织、非法宗教活动向农村地区的渗透。推进纪检监察工作向基层延伸，坚决查处发生在农民身边的不正之风和腐败问题。健全落实社会治安综合治理领导责任制。深化拓展网格化服务管理，整合</w:t>
      </w:r>
      <w:proofErr w:type="gramStart"/>
      <w:r w:rsidRPr="005D1085">
        <w:rPr>
          <w:rFonts w:ascii="仿宋" w:eastAsia="仿宋" w:hAnsi="仿宋" w:cs="宋体" w:hint="eastAsia"/>
          <w:color w:val="333333"/>
          <w:kern w:val="0"/>
          <w:sz w:val="32"/>
          <w:szCs w:val="32"/>
        </w:rPr>
        <w:t>配优基层</w:t>
      </w:r>
      <w:proofErr w:type="gramEnd"/>
      <w:r w:rsidRPr="005D1085">
        <w:rPr>
          <w:rFonts w:ascii="仿宋" w:eastAsia="仿宋" w:hAnsi="仿宋" w:cs="宋体" w:hint="eastAsia"/>
          <w:color w:val="333333"/>
          <w:kern w:val="0"/>
          <w:sz w:val="32"/>
          <w:szCs w:val="32"/>
        </w:rPr>
        <w:t>一线平安建设力量，把更多资源、服务、管理放到农村社区。加强乡村交通、消防、公共卫生、食品药品安全、地质灾害等公共安全事件易发领域隐患排查和专项治理。加快建设信息化、智能化农村社会治安防控体系，继续推进农村“雪亮工程”建设。坚持发展新时代“枫桥经验”，完善农村矛盾纠纷排查调处化解机制，提高服务群众、维护稳定的能力和水平。</w:t>
      </w:r>
    </w:p>
    <w:p w:rsidR="008A0536"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黑体" w:eastAsia="黑体" w:hAnsi="黑体" w:cs="宋体" w:hint="eastAsia"/>
          <w:bCs/>
          <w:color w:val="333333"/>
          <w:kern w:val="0"/>
          <w:sz w:val="32"/>
          <w:szCs w:val="32"/>
        </w:rPr>
        <w:t>七、发挥农村党支部战斗堡垒作用，全面加强农村基层组织建设</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（一）强化农村基层党组织领导作用。</w:t>
      </w:r>
      <w:r w:rsidRPr="005D1085">
        <w:rPr>
          <w:rFonts w:ascii="仿宋" w:eastAsia="仿宋" w:hAnsi="仿宋" w:cs="宋体" w:hint="eastAsia"/>
          <w:color w:val="333333"/>
          <w:kern w:val="0"/>
          <w:sz w:val="32"/>
          <w:szCs w:val="32"/>
        </w:rPr>
        <w:t>抓实建强农村基层党组织，以提升组织力为重点，突出政治功能，持续加强农村基层党组织体系建设。增加先进支部、提升中间支部、整顿后进支部，以县为单位对软弱涣散村党组织“一村</w:t>
      </w:r>
      <w:proofErr w:type="gramStart"/>
      <w:r w:rsidRPr="005D1085">
        <w:rPr>
          <w:rFonts w:ascii="仿宋" w:eastAsia="仿宋" w:hAnsi="仿宋" w:cs="宋体" w:hint="eastAsia"/>
          <w:color w:val="333333"/>
          <w:kern w:val="0"/>
          <w:sz w:val="32"/>
          <w:szCs w:val="32"/>
        </w:rPr>
        <w:t>一</w:t>
      </w:r>
      <w:proofErr w:type="gramEnd"/>
      <w:r w:rsidRPr="005D1085">
        <w:rPr>
          <w:rFonts w:ascii="仿宋" w:eastAsia="仿宋" w:hAnsi="仿宋" w:cs="宋体" w:hint="eastAsia"/>
          <w:color w:val="333333"/>
          <w:kern w:val="0"/>
          <w:sz w:val="32"/>
          <w:szCs w:val="32"/>
        </w:rPr>
        <w:t>策”逐个整顿。对村“两委”换届进行一次“回头看”，坚决把受过刑事处罚、存在“村霸”和</w:t>
      </w:r>
      <w:proofErr w:type="gramStart"/>
      <w:r w:rsidRPr="005D1085">
        <w:rPr>
          <w:rFonts w:ascii="仿宋" w:eastAsia="仿宋" w:hAnsi="仿宋" w:cs="宋体" w:hint="eastAsia"/>
          <w:color w:val="333333"/>
          <w:kern w:val="0"/>
          <w:sz w:val="32"/>
          <w:szCs w:val="32"/>
        </w:rPr>
        <w:t>涉黑涉恶</w:t>
      </w:r>
      <w:proofErr w:type="gramEnd"/>
      <w:r w:rsidRPr="005D1085">
        <w:rPr>
          <w:rFonts w:ascii="仿宋" w:eastAsia="仿宋" w:hAnsi="仿宋" w:cs="宋体" w:hint="eastAsia"/>
          <w:color w:val="333333"/>
          <w:kern w:val="0"/>
          <w:sz w:val="32"/>
          <w:szCs w:val="32"/>
        </w:rPr>
        <w:t>等问题的村“两委”班子成员清理出去。实施村党组织带头人整体优化提升行动，配齐配强班子。全面落实村党组织书记县级党委备案管理制度。建立第一书记派驻长效工作机制，全面向贫困村、软弱涣散村和集体经济空壳村派出第一书记，并向乡村振兴任务重的村拓展。加大从高校毕业生、农民工、退伍军人、机关事业单位优秀党员中培养选拔村党组织书记力度。健全从优秀村党组织书记中选拔乡镇领导干部、考录乡镇公务员、</w:t>
      </w:r>
      <w:r w:rsidRPr="005D1085">
        <w:rPr>
          <w:rFonts w:ascii="仿宋" w:eastAsia="仿宋" w:hAnsi="仿宋" w:cs="宋体" w:hint="eastAsia"/>
          <w:color w:val="333333"/>
          <w:kern w:val="0"/>
          <w:sz w:val="32"/>
          <w:szCs w:val="32"/>
        </w:rPr>
        <w:lastRenderedPageBreak/>
        <w:t>招聘乡镇事业编制人员的常态化机制。落实村党组织5年任期规定，推动全国村“两委”换届与县乡换届同步进行。优化农村党员队伍结构，加大从青年农民、农村外出务工人员中发展党员力度。健全县级党委</w:t>
      </w:r>
      <w:proofErr w:type="gramStart"/>
      <w:r w:rsidRPr="005D1085">
        <w:rPr>
          <w:rFonts w:ascii="仿宋" w:eastAsia="仿宋" w:hAnsi="仿宋" w:cs="宋体" w:hint="eastAsia"/>
          <w:color w:val="333333"/>
          <w:kern w:val="0"/>
          <w:sz w:val="32"/>
          <w:szCs w:val="32"/>
        </w:rPr>
        <w:t>抓乡促村</w:t>
      </w:r>
      <w:proofErr w:type="gramEnd"/>
      <w:r w:rsidRPr="005D1085">
        <w:rPr>
          <w:rFonts w:ascii="仿宋" w:eastAsia="仿宋" w:hAnsi="仿宋" w:cs="宋体" w:hint="eastAsia"/>
          <w:color w:val="333333"/>
          <w:kern w:val="0"/>
          <w:sz w:val="32"/>
          <w:szCs w:val="32"/>
        </w:rPr>
        <w:t>责任制，县乡党委要定期排查并及时解决基层组织建设突出问题。加强和改善村党组织对村级各类组织的领导，健全以党组织为领导的村级组织体系。全面推行村党组织书记通过法定程序担任村委会主任，推行村“两委”班子成员交叉任职，提高村委会成员和村民代表中党员的比例。加强党支部对村级集体经济组织的领导。全面落实“四议两公开”，健全村级重要事项、重大问题由村党组织研究讨论机制。</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（二）发挥村级各类组织作用。</w:t>
      </w:r>
      <w:r w:rsidRPr="005D1085">
        <w:rPr>
          <w:rFonts w:ascii="仿宋" w:eastAsia="仿宋" w:hAnsi="仿宋" w:cs="宋体" w:hint="eastAsia"/>
          <w:color w:val="333333"/>
          <w:kern w:val="0"/>
          <w:sz w:val="32"/>
          <w:szCs w:val="32"/>
        </w:rPr>
        <w:t>理清村级各类组织功能定位，实现各类基层组织按需设置、</w:t>
      </w:r>
      <w:proofErr w:type="gramStart"/>
      <w:r w:rsidRPr="005D1085">
        <w:rPr>
          <w:rFonts w:ascii="仿宋" w:eastAsia="仿宋" w:hAnsi="仿宋" w:cs="宋体" w:hint="eastAsia"/>
          <w:color w:val="333333"/>
          <w:kern w:val="0"/>
          <w:sz w:val="32"/>
          <w:szCs w:val="32"/>
        </w:rPr>
        <w:t>按职履责</w:t>
      </w:r>
      <w:proofErr w:type="gramEnd"/>
      <w:r w:rsidRPr="005D1085">
        <w:rPr>
          <w:rFonts w:ascii="仿宋" w:eastAsia="仿宋" w:hAnsi="仿宋" w:cs="宋体" w:hint="eastAsia"/>
          <w:color w:val="333333"/>
          <w:kern w:val="0"/>
          <w:sz w:val="32"/>
          <w:szCs w:val="32"/>
        </w:rPr>
        <w:t>、有人办事、有章理事。村民委员会要履行好基层群众性自治组织功能，增强村民自我管理、自我教育、自我服务能力。全面建立健全村务监督委员会，发挥在村务决策和公开、财产管理、工程项目建设、惠农政策措施落实等事项上的监督作用。强化集体经济组织服务功能，发挥在管理集体资产、合理开发集体资源、服务集体成员等方面的作用。发挥农村社会组织在服务农民、树立新风等方面的积极作用。</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（三）强化村级组织服务功能。</w:t>
      </w:r>
      <w:r w:rsidRPr="005D1085">
        <w:rPr>
          <w:rFonts w:ascii="仿宋" w:eastAsia="仿宋" w:hAnsi="仿宋" w:cs="宋体" w:hint="eastAsia"/>
          <w:color w:val="333333"/>
          <w:kern w:val="0"/>
          <w:sz w:val="32"/>
          <w:szCs w:val="32"/>
        </w:rPr>
        <w:t>按照有利于村级组织建设、有利于服务群众的原则，将适合村级组织代办或承接的工作事项交由村级组织，并保障必要工作条件。规范村级组织协助政府工作事项，防止随意增加村级组织工作负担。统筹乡镇站所改革，强化乡镇为农服务体系建设，确保乡镇有队伍、有资源为农服务。</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（四）完善村级组织运转经费保障机制。</w:t>
      </w:r>
      <w:r w:rsidRPr="005D1085">
        <w:rPr>
          <w:rFonts w:ascii="仿宋" w:eastAsia="仿宋" w:hAnsi="仿宋" w:cs="宋体" w:hint="eastAsia"/>
          <w:color w:val="333333"/>
          <w:kern w:val="0"/>
          <w:sz w:val="32"/>
          <w:szCs w:val="32"/>
        </w:rPr>
        <w:t>健全以财政投入为主的稳定的村级组织运转经费保障制度，全面落实村干部报酬待遇和村级组织办公经费，建立正常增长机制，保障村级公共服务</w:t>
      </w:r>
      <w:r w:rsidRPr="005D1085">
        <w:rPr>
          <w:rFonts w:ascii="仿宋" w:eastAsia="仿宋" w:hAnsi="仿宋" w:cs="宋体" w:hint="eastAsia"/>
          <w:color w:val="333333"/>
          <w:kern w:val="0"/>
          <w:sz w:val="32"/>
          <w:szCs w:val="32"/>
        </w:rPr>
        <w:lastRenderedPageBreak/>
        <w:t>运行维护等其他必要支出。把发展壮大村级集体经济作为发挥农村基层党组织领导作用的重要举措，加大政策扶持和统筹推进力度，因地制宜发展壮大村级集体经济，增强村级组织自我保障和服务农民能力。</w:t>
      </w:r>
    </w:p>
    <w:p w:rsidR="008A0536"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黑体" w:eastAsia="黑体" w:hAnsi="黑体" w:cs="宋体" w:hint="eastAsia"/>
          <w:bCs/>
          <w:color w:val="333333"/>
          <w:kern w:val="0"/>
          <w:sz w:val="32"/>
          <w:szCs w:val="32"/>
        </w:rPr>
        <w:t>八、加强党对“三农”工作的领导，落实农业农村优先发展总方针</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（一）强化五级书记抓乡村振兴的制度保障。</w:t>
      </w:r>
      <w:r w:rsidRPr="005D1085">
        <w:rPr>
          <w:rFonts w:ascii="仿宋" w:eastAsia="仿宋" w:hAnsi="仿宋" w:cs="宋体" w:hint="eastAsia"/>
          <w:color w:val="333333"/>
          <w:kern w:val="0"/>
          <w:sz w:val="32"/>
          <w:szCs w:val="32"/>
        </w:rPr>
        <w:t>实行中央统筹、</w:t>
      </w:r>
      <w:proofErr w:type="gramStart"/>
      <w:r w:rsidRPr="005D1085">
        <w:rPr>
          <w:rFonts w:ascii="仿宋" w:eastAsia="仿宋" w:hAnsi="仿宋" w:cs="宋体" w:hint="eastAsia"/>
          <w:color w:val="333333"/>
          <w:kern w:val="0"/>
          <w:sz w:val="32"/>
          <w:szCs w:val="32"/>
        </w:rPr>
        <w:t>省负总责</w:t>
      </w:r>
      <w:proofErr w:type="gramEnd"/>
      <w:r w:rsidRPr="005D1085">
        <w:rPr>
          <w:rFonts w:ascii="仿宋" w:eastAsia="仿宋" w:hAnsi="仿宋" w:cs="宋体" w:hint="eastAsia"/>
          <w:color w:val="333333"/>
          <w:kern w:val="0"/>
          <w:sz w:val="32"/>
          <w:szCs w:val="32"/>
        </w:rPr>
        <w:t>、市县乡抓落实的农村工作机制，制定落实五级书记抓乡村振兴责任的实施细则，严格督查考核。加强乡村振兴统计监测工作。2019年各省（自治区、直辖市）党委要结合本地实际，出台市县党政领导班子和领导干部推进乡村振兴战略的实绩考核意见，并加强考核结果应用。各地区各部门要抓紧梳理全面建成小康社会必须完成的硬任务，强化工作举措，确保2020年圆满完成各项任务。</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（二）牢固树立农业农村优先发展政策导向。</w:t>
      </w:r>
      <w:r w:rsidRPr="005D1085">
        <w:rPr>
          <w:rFonts w:ascii="仿宋" w:eastAsia="仿宋" w:hAnsi="仿宋" w:cs="宋体" w:hint="eastAsia"/>
          <w:color w:val="333333"/>
          <w:kern w:val="0"/>
          <w:sz w:val="32"/>
          <w:szCs w:val="32"/>
        </w:rPr>
        <w:t>各级党委和政府必须把落实“四个优先”的要求作为做好“三农”工作的头等大事，扛在肩上、抓在手上，同政绩考核联系到一起，层层落实责任。优先考虑“三农”干部配备，把优秀干部充实到“三农”战线，把精锐力量充实到基层一线，注重选拔熟悉“三农”工作的干部充实地方各级党政班子。优先满足“三农”发展要素配置，坚决破除妨碍城乡要素自由流动、平等交换的体制机制壁垒，改变农村要素单向流出格局，推动资源要素向农村流动。优先保障“三农”资金投入，坚持把农业农村作为财政优先保障领域和金融优先服务领域，公共财政更大力度向“三农”倾斜，县域新增贷款主要用于支持乡村振兴。地方政府债券资金要安排一定比例用于支持农村人居环境整治、村庄基础设施建设等重点领域。优</w:t>
      </w:r>
      <w:r w:rsidRPr="005D1085">
        <w:rPr>
          <w:rFonts w:ascii="仿宋" w:eastAsia="仿宋" w:hAnsi="仿宋" w:cs="宋体" w:hint="eastAsia"/>
          <w:color w:val="333333"/>
          <w:kern w:val="0"/>
          <w:sz w:val="32"/>
          <w:szCs w:val="32"/>
        </w:rPr>
        <w:lastRenderedPageBreak/>
        <w:t>先安排农村公共服务，推进城乡基本公共服务标准统一、制度并轨，实现从形式上的普惠向实质上的公平转变。完善落实农业农村优先发展的顶层设计，抓紧研究出台指导意见和具体实施办法。</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（三）培养懂农业、爱农村、</w:t>
      </w:r>
      <w:proofErr w:type="gramStart"/>
      <w:r w:rsidRPr="005D1085">
        <w:rPr>
          <w:rFonts w:ascii="楷体" w:eastAsia="楷体" w:hAnsi="楷体" w:cs="宋体" w:hint="eastAsia"/>
          <w:b/>
          <w:color w:val="333333"/>
          <w:kern w:val="0"/>
          <w:sz w:val="32"/>
          <w:szCs w:val="32"/>
        </w:rPr>
        <w:t>爱农民</w:t>
      </w:r>
      <w:proofErr w:type="gramEnd"/>
      <w:r w:rsidRPr="005D1085">
        <w:rPr>
          <w:rFonts w:ascii="楷体" w:eastAsia="楷体" w:hAnsi="楷体" w:cs="宋体" w:hint="eastAsia"/>
          <w:b/>
          <w:color w:val="333333"/>
          <w:kern w:val="0"/>
          <w:sz w:val="32"/>
          <w:szCs w:val="32"/>
        </w:rPr>
        <w:t>的“三农”工作队伍。</w:t>
      </w:r>
      <w:r w:rsidRPr="005D1085">
        <w:rPr>
          <w:rFonts w:ascii="仿宋" w:eastAsia="仿宋" w:hAnsi="仿宋" w:cs="宋体" w:hint="eastAsia"/>
          <w:color w:val="333333"/>
          <w:kern w:val="0"/>
          <w:sz w:val="32"/>
          <w:szCs w:val="32"/>
        </w:rPr>
        <w:t>建立“三农”工作干部队伍培养、配备、管理、使用机制，落实关爱激励政策。引导教育“三农”干部大兴调查研究之风，倡导求真务实精神，密切与群众联系，加深对农民感情。坚决纠正脱贫攻坚和乡村振兴工作中的形式主义、官僚主义，清理规范各类检查评比、考核督导事项，切实解决基层疲于</w:t>
      </w:r>
      <w:proofErr w:type="gramStart"/>
      <w:r w:rsidRPr="005D1085">
        <w:rPr>
          <w:rFonts w:ascii="仿宋" w:eastAsia="仿宋" w:hAnsi="仿宋" w:cs="宋体" w:hint="eastAsia"/>
          <w:color w:val="333333"/>
          <w:kern w:val="0"/>
          <w:sz w:val="32"/>
          <w:szCs w:val="32"/>
        </w:rPr>
        <w:t>迎评迎检</w:t>
      </w:r>
      <w:proofErr w:type="gramEnd"/>
      <w:r w:rsidRPr="005D1085">
        <w:rPr>
          <w:rFonts w:ascii="仿宋" w:eastAsia="仿宋" w:hAnsi="仿宋" w:cs="宋体" w:hint="eastAsia"/>
          <w:color w:val="333333"/>
          <w:kern w:val="0"/>
          <w:sz w:val="32"/>
          <w:szCs w:val="32"/>
        </w:rPr>
        <w:t>问题，让基层干部把精力集中到为群众办实事办好事上来。把乡村人才纳入各级人才培养计划予以重点支持。建立县域人才统筹使用制度和乡村人才定向委托培养制度，探索</w:t>
      </w:r>
      <w:proofErr w:type="gramStart"/>
      <w:r w:rsidRPr="005D1085">
        <w:rPr>
          <w:rFonts w:ascii="仿宋" w:eastAsia="仿宋" w:hAnsi="仿宋" w:cs="宋体" w:hint="eastAsia"/>
          <w:color w:val="333333"/>
          <w:kern w:val="0"/>
          <w:sz w:val="32"/>
          <w:szCs w:val="32"/>
        </w:rPr>
        <w:t>通过岗编适度</w:t>
      </w:r>
      <w:proofErr w:type="gramEnd"/>
      <w:r w:rsidRPr="005D1085">
        <w:rPr>
          <w:rFonts w:ascii="仿宋" w:eastAsia="仿宋" w:hAnsi="仿宋" w:cs="宋体" w:hint="eastAsia"/>
          <w:color w:val="333333"/>
          <w:kern w:val="0"/>
          <w:sz w:val="32"/>
          <w:szCs w:val="32"/>
        </w:rPr>
        <w:t>分离、在岗学历教育、创新职称评定等多种方式，引导各类人才投身乡村振兴。对</w:t>
      </w:r>
      <w:proofErr w:type="gramStart"/>
      <w:r w:rsidRPr="005D1085">
        <w:rPr>
          <w:rFonts w:ascii="仿宋" w:eastAsia="仿宋" w:hAnsi="仿宋" w:cs="宋体" w:hint="eastAsia"/>
          <w:color w:val="333333"/>
          <w:kern w:val="0"/>
          <w:sz w:val="32"/>
          <w:szCs w:val="32"/>
        </w:rPr>
        <w:t>作出</w:t>
      </w:r>
      <w:proofErr w:type="gramEnd"/>
      <w:r w:rsidRPr="005D1085">
        <w:rPr>
          <w:rFonts w:ascii="仿宋" w:eastAsia="仿宋" w:hAnsi="仿宋" w:cs="宋体" w:hint="eastAsia"/>
          <w:color w:val="333333"/>
          <w:kern w:val="0"/>
          <w:sz w:val="32"/>
          <w:szCs w:val="32"/>
        </w:rPr>
        <w:t>突出贡献的各类人才给予表彰和奖励。实施新型职业农民培育工程。大力发展面向乡村需求的职业教育，加强高等学校涉农专业建设。抓紧出台培养懂农业、爱农村、</w:t>
      </w:r>
      <w:proofErr w:type="gramStart"/>
      <w:r w:rsidRPr="005D1085">
        <w:rPr>
          <w:rFonts w:ascii="仿宋" w:eastAsia="仿宋" w:hAnsi="仿宋" w:cs="宋体" w:hint="eastAsia"/>
          <w:color w:val="333333"/>
          <w:kern w:val="0"/>
          <w:sz w:val="32"/>
          <w:szCs w:val="32"/>
        </w:rPr>
        <w:t>爱农民</w:t>
      </w:r>
      <w:proofErr w:type="gramEnd"/>
      <w:r w:rsidRPr="005D1085">
        <w:rPr>
          <w:rFonts w:ascii="仿宋" w:eastAsia="仿宋" w:hAnsi="仿宋" w:cs="宋体" w:hint="eastAsia"/>
          <w:color w:val="333333"/>
          <w:kern w:val="0"/>
          <w:sz w:val="32"/>
          <w:szCs w:val="32"/>
        </w:rPr>
        <w:t>“三农”工作队伍的政策意见。</w:t>
      </w:r>
    </w:p>
    <w:p w:rsidR="008A0536" w:rsidRDefault="008A0536" w:rsidP="008A0536">
      <w:pPr>
        <w:widowControl/>
        <w:shd w:val="clear" w:color="auto" w:fill="FFFFFF"/>
        <w:spacing w:line="520" w:lineRule="exact"/>
        <w:ind w:firstLineChars="200" w:firstLine="643"/>
        <w:jc w:val="left"/>
        <w:rPr>
          <w:rFonts w:ascii="黑体" w:eastAsia="黑体" w:hAnsi="黑体" w:cs="宋体"/>
          <w:color w:val="333333"/>
          <w:kern w:val="0"/>
          <w:sz w:val="32"/>
          <w:szCs w:val="32"/>
        </w:rPr>
      </w:pPr>
      <w:r w:rsidRPr="005D1085">
        <w:rPr>
          <w:rFonts w:ascii="楷体" w:eastAsia="楷体" w:hAnsi="楷体" w:cs="宋体" w:hint="eastAsia"/>
          <w:b/>
          <w:color w:val="333333"/>
          <w:kern w:val="0"/>
          <w:sz w:val="32"/>
          <w:szCs w:val="32"/>
        </w:rPr>
        <w:t>（四）发挥好农民主体作用。</w:t>
      </w:r>
      <w:r w:rsidRPr="005D1085">
        <w:rPr>
          <w:rFonts w:ascii="仿宋" w:eastAsia="仿宋" w:hAnsi="仿宋" w:cs="宋体" w:hint="eastAsia"/>
          <w:color w:val="333333"/>
          <w:kern w:val="0"/>
          <w:sz w:val="32"/>
          <w:szCs w:val="32"/>
        </w:rPr>
        <w:t>加强制度建设、政策激励、教育引导，把发动群众、组织群众、服务群众贯穿乡村振兴全过程，充分尊重农民意愿，弘扬自力更生、艰苦奋斗精神，激发和调动农民群众积极性主动性。发挥政府投资的带动作用，通过民办公助、筹资筹</w:t>
      </w:r>
      <w:proofErr w:type="gramStart"/>
      <w:r w:rsidRPr="005D1085">
        <w:rPr>
          <w:rFonts w:ascii="仿宋" w:eastAsia="仿宋" w:hAnsi="仿宋" w:cs="宋体" w:hint="eastAsia"/>
          <w:color w:val="333333"/>
          <w:kern w:val="0"/>
          <w:sz w:val="32"/>
          <w:szCs w:val="32"/>
        </w:rPr>
        <w:t>劳</w:t>
      </w:r>
      <w:proofErr w:type="gramEnd"/>
      <w:r w:rsidRPr="005D1085">
        <w:rPr>
          <w:rFonts w:ascii="仿宋" w:eastAsia="仿宋" w:hAnsi="仿宋" w:cs="宋体" w:hint="eastAsia"/>
          <w:color w:val="333333"/>
          <w:kern w:val="0"/>
          <w:sz w:val="32"/>
          <w:szCs w:val="32"/>
        </w:rPr>
        <w:t>、以奖代补、以工代赈等形式，引导和支持村集体和农民自主组织实施或参与直接受益的村庄基础设施建设和农村人居环境整治。加强筹资筹</w:t>
      </w:r>
      <w:proofErr w:type="gramStart"/>
      <w:r w:rsidRPr="005D1085">
        <w:rPr>
          <w:rFonts w:ascii="仿宋" w:eastAsia="仿宋" w:hAnsi="仿宋" w:cs="宋体" w:hint="eastAsia"/>
          <w:color w:val="333333"/>
          <w:kern w:val="0"/>
          <w:sz w:val="32"/>
          <w:szCs w:val="32"/>
        </w:rPr>
        <w:t>劳</w:t>
      </w:r>
      <w:proofErr w:type="gramEnd"/>
      <w:r w:rsidRPr="005D1085">
        <w:rPr>
          <w:rFonts w:ascii="仿宋" w:eastAsia="仿宋" w:hAnsi="仿宋" w:cs="宋体" w:hint="eastAsia"/>
          <w:color w:val="333333"/>
          <w:kern w:val="0"/>
          <w:sz w:val="32"/>
          <w:szCs w:val="32"/>
        </w:rPr>
        <w:t>使用监管，防止增加农民负担。出台村庄建设项目简易审批办法，规范和缩小招投标适用范围，让农民更多参与并从中获益。</w:t>
      </w:r>
    </w:p>
    <w:p w:rsidR="008A0536"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仿宋" w:eastAsia="仿宋" w:hAnsi="仿宋" w:cs="宋体" w:hint="eastAsia"/>
          <w:color w:val="333333"/>
          <w:kern w:val="0"/>
          <w:sz w:val="32"/>
          <w:szCs w:val="32"/>
        </w:rPr>
        <w:lastRenderedPageBreak/>
        <w:t>当前，做好“三农”工作意义重大、任务艰巨、要求迫切，除上述8个方面工作之外，党中央、国务院部署的其他各项工作必须久久为功、狠抓落实、务求实效。</w:t>
      </w:r>
    </w:p>
    <w:p w:rsidR="00E455FE" w:rsidRPr="008A0536" w:rsidRDefault="008A0536" w:rsidP="008A0536">
      <w:pPr>
        <w:widowControl/>
        <w:shd w:val="clear" w:color="auto" w:fill="FFFFFF"/>
        <w:spacing w:line="520" w:lineRule="exact"/>
        <w:ind w:firstLineChars="200" w:firstLine="640"/>
        <w:jc w:val="left"/>
        <w:rPr>
          <w:rFonts w:ascii="黑体" w:eastAsia="黑体" w:hAnsi="黑体" w:cs="宋体"/>
          <w:color w:val="333333"/>
          <w:kern w:val="0"/>
          <w:sz w:val="32"/>
          <w:szCs w:val="32"/>
        </w:rPr>
      </w:pPr>
      <w:r w:rsidRPr="005D1085">
        <w:rPr>
          <w:rFonts w:ascii="仿宋" w:eastAsia="仿宋" w:hAnsi="仿宋" w:cs="宋体" w:hint="eastAsia"/>
          <w:color w:val="333333"/>
          <w:kern w:val="0"/>
          <w:sz w:val="32"/>
          <w:szCs w:val="32"/>
        </w:rPr>
        <w:t>让我们紧密团结在以习近平同志为核心的党中央周围，全面贯彻落</w:t>
      </w:r>
      <w:proofErr w:type="gramStart"/>
      <w:r w:rsidRPr="005D1085">
        <w:rPr>
          <w:rFonts w:ascii="仿宋" w:eastAsia="仿宋" w:hAnsi="仿宋" w:cs="宋体" w:hint="eastAsia"/>
          <w:color w:val="333333"/>
          <w:kern w:val="0"/>
          <w:sz w:val="32"/>
          <w:szCs w:val="32"/>
        </w:rPr>
        <w:t>实习近</w:t>
      </w:r>
      <w:proofErr w:type="gramEnd"/>
      <w:r w:rsidRPr="005D1085">
        <w:rPr>
          <w:rFonts w:ascii="仿宋" w:eastAsia="仿宋" w:hAnsi="仿宋" w:cs="宋体" w:hint="eastAsia"/>
          <w:color w:val="333333"/>
          <w:kern w:val="0"/>
          <w:sz w:val="32"/>
          <w:szCs w:val="32"/>
        </w:rPr>
        <w:t>平总书记关于做好“三农”工作的重要论述，锐意进取、攻坚克难、扎实工作，为决胜全面建成小康社会、推进乡村全面振兴</w:t>
      </w:r>
      <w:proofErr w:type="gramStart"/>
      <w:r w:rsidRPr="005D1085">
        <w:rPr>
          <w:rFonts w:ascii="仿宋" w:eastAsia="仿宋" w:hAnsi="仿宋" w:cs="宋体" w:hint="eastAsia"/>
          <w:color w:val="333333"/>
          <w:kern w:val="0"/>
          <w:sz w:val="32"/>
          <w:szCs w:val="32"/>
        </w:rPr>
        <w:t>作出</w:t>
      </w:r>
      <w:proofErr w:type="gramEnd"/>
      <w:r w:rsidRPr="005D1085">
        <w:rPr>
          <w:rFonts w:ascii="仿宋" w:eastAsia="仿宋" w:hAnsi="仿宋" w:cs="宋体" w:hint="eastAsia"/>
          <w:color w:val="333333"/>
          <w:kern w:val="0"/>
          <w:sz w:val="32"/>
          <w:szCs w:val="32"/>
        </w:rPr>
        <w:t>新的贡献。</w:t>
      </w:r>
    </w:p>
    <w:sectPr w:rsidR="00E455FE" w:rsidRPr="008A0536" w:rsidSect="008F6A1E">
      <w:footerReference w:type="default" r:id="rId7"/>
      <w:pgSz w:w="11907" w:h="16840" w:orient="landscape" w:code="8"/>
      <w:pgMar w:top="1531" w:right="1440" w:bottom="153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42" w:rsidRDefault="00536D42" w:rsidP="00036A47">
      <w:r>
        <w:separator/>
      </w:r>
    </w:p>
  </w:endnote>
  <w:endnote w:type="continuationSeparator" w:id="0">
    <w:p w:rsidR="00536D42" w:rsidRDefault="00536D42" w:rsidP="0003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32501"/>
      <w:docPartObj>
        <w:docPartGallery w:val="Page Numbers (Bottom of Page)"/>
        <w:docPartUnique/>
      </w:docPartObj>
    </w:sdtPr>
    <w:sdtEndPr/>
    <w:sdtContent>
      <w:p w:rsidR="008A0536" w:rsidRDefault="008A0536">
        <w:pPr>
          <w:pStyle w:val="a4"/>
          <w:jc w:val="center"/>
        </w:pPr>
        <w:r>
          <w:fldChar w:fldCharType="begin"/>
        </w:r>
        <w:r>
          <w:instrText>PAGE   \* MERGEFORMAT</w:instrText>
        </w:r>
        <w:r>
          <w:fldChar w:fldCharType="separate"/>
        </w:r>
        <w:r w:rsidR="00F43C16" w:rsidRPr="00F43C16">
          <w:rPr>
            <w:noProof/>
            <w:lang w:val="zh-CN"/>
          </w:rPr>
          <w:t>2</w:t>
        </w:r>
        <w:r>
          <w:fldChar w:fldCharType="end"/>
        </w:r>
      </w:p>
    </w:sdtContent>
  </w:sdt>
  <w:p w:rsidR="008A0536" w:rsidRDefault="008A05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42" w:rsidRDefault="00536D42" w:rsidP="00036A47">
      <w:r>
        <w:separator/>
      </w:r>
    </w:p>
  </w:footnote>
  <w:footnote w:type="continuationSeparator" w:id="0">
    <w:p w:rsidR="00536D42" w:rsidRDefault="00536D42" w:rsidP="00036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47"/>
    <w:rsid w:val="00036A47"/>
    <w:rsid w:val="00090080"/>
    <w:rsid w:val="001272CC"/>
    <w:rsid w:val="001F79C9"/>
    <w:rsid w:val="00232E00"/>
    <w:rsid w:val="00334F73"/>
    <w:rsid w:val="00536D42"/>
    <w:rsid w:val="005E696A"/>
    <w:rsid w:val="007C25B1"/>
    <w:rsid w:val="007D360F"/>
    <w:rsid w:val="008A0536"/>
    <w:rsid w:val="008F6A1E"/>
    <w:rsid w:val="00CA5207"/>
    <w:rsid w:val="00CE2E55"/>
    <w:rsid w:val="00D36C0D"/>
    <w:rsid w:val="00E455FE"/>
    <w:rsid w:val="00EE4461"/>
    <w:rsid w:val="00F02D22"/>
    <w:rsid w:val="00F43C16"/>
    <w:rsid w:val="00FA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6A47"/>
    <w:rPr>
      <w:sz w:val="18"/>
      <w:szCs w:val="18"/>
    </w:rPr>
  </w:style>
  <w:style w:type="paragraph" w:styleId="a4">
    <w:name w:val="footer"/>
    <w:basedOn w:val="a"/>
    <w:link w:val="Char0"/>
    <w:uiPriority w:val="99"/>
    <w:unhideWhenUsed/>
    <w:rsid w:val="00036A47"/>
    <w:pPr>
      <w:tabs>
        <w:tab w:val="center" w:pos="4153"/>
        <w:tab w:val="right" w:pos="8306"/>
      </w:tabs>
      <w:snapToGrid w:val="0"/>
      <w:jc w:val="left"/>
    </w:pPr>
    <w:rPr>
      <w:sz w:val="18"/>
      <w:szCs w:val="18"/>
    </w:rPr>
  </w:style>
  <w:style w:type="character" w:customStyle="1" w:styleId="Char0">
    <w:name w:val="页脚 Char"/>
    <w:basedOn w:val="a0"/>
    <w:link w:val="a4"/>
    <w:uiPriority w:val="99"/>
    <w:rsid w:val="00036A47"/>
    <w:rPr>
      <w:sz w:val="18"/>
      <w:szCs w:val="18"/>
    </w:rPr>
  </w:style>
  <w:style w:type="paragraph" w:styleId="a5">
    <w:name w:val="Normal (Web)"/>
    <w:basedOn w:val="a"/>
    <w:rsid w:val="00D36C0D"/>
    <w:pPr>
      <w:spacing w:before="100" w:beforeAutospacing="1" w:after="100" w:afterAutospacing="1"/>
      <w:jc w:val="left"/>
    </w:pPr>
    <w:rPr>
      <w:rFonts w:ascii="Calibri" w:eastAsia="宋体" w:hAnsi="Calibri" w:cs="Times New Roman"/>
      <w:kern w:val="0"/>
      <w:sz w:val="24"/>
      <w:szCs w:val="24"/>
    </w:rPr>
  </w:style>
  <w:style w:type="paragraph" w:styleId="a6">
    <w:name w:val="Balloon Text"/>
    <w:basedOn w:val="a"/>
    <w:link w:val="Char1"/>
    <w:uiPriority w:val="99"/>
    <w:semiHidden/>
    <w:unhideWhenUsed/>
    <w:rsid w:val="00FA3DD2"/>
    <w:rPr>
      <w:sz w:val="18"/>
      <w:szCs w:val="18"/>
    </w:rPr>
  </w:style>
  <w:style w:type="character" w:customStyle="1" w:styleId="Char1">
    <w:name w:val="批注框文本 Char"/>
    <w:basedOn w:val="a0"/>
    <w:link w:val="a6"/>
    <w:uiPriority w:val="99"/>
    <w:semiHidden/>
    <w:rsid w:val="00FA3D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6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6A47"/>
    <w:rPr>
      <w:sz w:val="18"/>
      <w:szCs w:val="18"/>
    </w:rPr>
  </w:style>
  <w:style w:type="paragraph" w:styleId="a4">
    <w:name w:val="footer"/>
    <w:basedOn w:val="a"/>
    <w:link w:val="Char0"/>
    <w:uiPriority w:val="99"/>
    <w:unhideWhenUsed/>
    <w:rsid w:val="00036A47"/>
    <w:pPr>
      <w:tabs>
        <w:tab w:val="center" w:pos="4153"/>
        <w:tab w:val="right" w:pos="8306"/>
      </w:tabs>
      <w:snapToGrid w:val="0"/>
      <w:jc w:val="left"/>
    </w:pPr>
    <w:rPr>
      <w:sz w:val="18"/>
      <w:szCs w:val="18"/>
    </w:rPr>
  </w:style>
  <w:style w:type="character" w:customStyle="1" w:styleId="Char0">
    <w:name w:val="页脚 Char"/>
    <w:basedOn w:val="a0"/>
    <w:link w:val="a4"/>
    <w:uiPriority w:val="99"/>
    <w:rsid w:val="00036A47"/>
    <w:rPr>
      <w:sz w:val="18"/>
      <w:szCs w:val="18"/>
    </w:rPr>
  </w:style>
  <w:style w:type="paragraph" w:styleId="a5">
    <w:name w:val="Normal (Web)"/>
    <w:basedOn w:val="a"/>
    <w:rsid w:val="00D36C0D"/>
    <w:pPr>
      <w:spacing w:before="100" w:beforeAutospacing="1" w:after="100" w:afterAutospacing="1"/>
      <w:jc w:val="left"/>
    </w:pPr>
    <w:rPr>
      <w:rFonts w:ascii="Calibri" w:eastAsia="宋体" w:hAnsi="Calibri" w:cs="Times New Roman"/>
      <w:kern w:val="0"/>
      <w:sz w:val="24"/>
      <w:szCs w:val="24"/>
    </w:rPr>
  </w:style>
  <w:style w:type="paragraph" w:styleId="a6">
    <w:name w:val="Balloon Text"/>
    <w:basedOn w:val="a"/>
    <w:link w:val="Char1"/>
    <w:uiPriority w:val="99"/>
    <w:semiHidden/>
    <w:unhideWhenUsed/>
    <w:rsid w:val="00FA3DD2"/>
    <w:rPr>
      <w:sz w:val="18"/>
      <w:szCs w:val="18"/>
    </w:rPr>
  </w:style>
  <w:style w:type="character" w:customStyle="1" w:styleId="Char1">
    <w:name w:val="批注框文本 Char"/>
    <w:basedOn w:val="a0"/>
    <w:link w:val="a6"/>
    <w:uiPriority w:val="99"/>
    <w:semiHidden/>
    <w:rsid w:val="00FA3D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14771">
      <w:bodyDiv w:val="1"/>
      <w:marLeft w:val="0"/>
      <w:marRight w:val="0"/>
      <w:marTop w:val="0"/>
      <w:marBottom w:val="0"/>
      <w:divBdr>
        <w:top w:val="none" w:sz="0" w:space="0" w:color="auto"/>
        <w:left w:val="none" w:sz="0" w:space="0" w:color="auto"/>
        <w:bottom w:val="none" w:sz="0" w:space="0" w:color="auto"/>
        <w:right w:val="none" w:sz="0" w:space="0" w:color="auto"/>
      </w:divBdr>
      <w:divsChild>
        <w:div w:id="781808121">
          <w:marLeft w:val="0"/>
          <w:marRight w:val="0"/>
          <w:marTop w:val="0"/>
          <w:marBottom w:val="0"/>
          <w:divBdr>
            <w:top w:val="none" w:sz="0" w:space="0" w:color="auto"/>
            <w:left w:val="none" w:sz="0" w:space="0" w:color="auto"/>
            <w:bottom w:val="none" w:sz="0" w:space="0" w:color="auto"/>
            <w:right w:val="none" w:sz="0" w:space="0" w:color="auto"/>
          </w:divBdr>
          <w:divsChild>
            <w:div w:id="1307003430">
              <w:marLeft w:val="0"/>
              <w:marRight w:val="0"/>
              <w:marTop w:val="100"/>
              <w:marBottom w:val="100"/>
              <w:divBdr>
                <w:top w:val="none" w:sz="0" w:space="0" w:color="auto"/>
                <w:left w:val="none" w:sz="0" w:space="0" w:color="auto"/>
                <w:bottom w:val="none" w:sz="0" w:space="0" w:color="auto"/>
                <w:right w:val="none" w:sz="0" w:space="0" w:color="auto"/>
              </w:divBdr>
              <w:divsChild>
                <w:div w:id="1822114856">
                  <w:marLeft w:val="0"/>
                  <w:marRight w:val="0"/>
                  <w:marTop w:val="0"/>
                  <w:marBottom w:val="0"/>
                  <w:divBdr>
                    <w:top w:val="none" w:sz="0" w:space="0" w:color="auto"/>
                    <w:left w:val="none" w:sz="0" w:space="0" w:color="auto"/>
                    <w:bottom w:val="none" w:sz="0" w:space="0" w:color="auto"/>
                    <w:right w:val="none" w:sz="0" w:space="0" w:color="auto"/>
                  </w:divBdr>
                  <w:divsChild>
                    <w:div w:id="1555777774">
                      <w:marLeft w:val="0"/>
                      <w:marRight w:val="0"/>
                      <w:marTop w:val="225"/>
                      <w:marBottom w:val="0"/>
                      <w:divBdr>
                        <w:top w:val="none" w:sz="0" w:space="0" w:color="auto"/>
                        <w:left w:val="none" w:sz="0" w:space="0" w:color="auto"/>
                        <w:bottom w:val="none" w:sz="0" w:space="0" w:color="auto"/>
                        <w:right w:val="none" w:sz="0" w:space="0" w:color="auto"/>
                      </w:divBdr>
                      <w:divsChild>
                        <w:div w:id="1147011184">
                          <w:marLeft w:val="0"/>
                          <w:marRight w:val="0"/>
                          <w:marTop w:val="0"/>
                          <w:marBottom w:val="0"/>
                          <w:divBdr>
                            <w:top w:val="none" w:sz="0" w:space="0" w:color="auto"/>
                            <w:left w:val="none" w:sz="0" w:space="0" w:color="auto"/>
                            <w:bottom w:val="none" w:sz="0" w:space="0" w:color="auto"/>
                            <w:right w:val="none" w:sz="0" w:space="0" w:color="auto"/>
                          </w:divBdr>
                          <w:divsChild>
                            <w:div w:id="1484616977">
                              <w:marLeft w:val="0"/>
                              <w:marRight w:val="0"/>
                              <w:marTop w:val="0"/>
                              <w:marBottom w:val="0"/>
                              <w:divBdr>
                                <w:top w:val="none" w:sz="0" w:space="0" w:color="auto"/>
                                <w:left w:val="none" w:sz="0" w:space="0" w:color="auto"/>
                                <w:bottom w:val="none" w:sz="0" w:space="0" w:color="auto"/>
                                <w:right w:val="none" w:sz="0" w:space="0" w:color="auto"/>
                              </w:divBdr>
                              <w:divsChild>
                                <w:div w:id="1645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64</Pages>
  <Words>6145</Words>
  <Characters>35027</Characters>
  <Application>Microsoft Office Word</Application>
  <DocSecurity>0</DocSecurity>
  <Lines>291</Lines>
  <Paragraphs>82</Paragraphs>
  <ScaleCrop>false</ScaleCrop>
  <Company>Lenovo</Company>
  <LinksUpToDate>false</LinksUpToDate>
  <CharactersWithSpaces>41090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8</cp:revision>
  <cp:lastPrinted>2019-02-28T06:21:00Z</cp:lastPrinted>
  <dcterms:created xsi:type="dcterms:W3CDTF">2019-02-28T01:48:00Z</dcterms:created>
  <dcterms:modified xsi:type="dcterms:W3CDTF">2019-02-28T06:30:00Z</dcterms:modified>
</cp:coreProperties>
</file>