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/>
          <w:b/>
          <w:spacing w:val="2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/>
          <w:b/>
          <w:spacing w:val="20"/>
          <w:kern w:val="0"/>
          <w:sz w:val="28"/>
          <w:szCs w:val="28"/>
          <w:u w:val="none"/>
          <w:lang w:eastAsia="zh-CN"/>
        </w:rPr>
        <w:t>安徽审计职业学院方兴校区</w:t>
      </w:r>
      <w:r>
        <w:rPr>
          <w:rFonts w:hint="eastAsia" w:ascii="宋体" w:hAnsi="宋体" w:eastAsia="宋体"/>
          <w:b/>
          <w:spacing w:val="20"/>
          <w:kern w:val="0"/>
          <w:sz w:val="28"/>
          <w:szCs w:val="28"/>
          <w:u w:val="none"/>
          <w:lang w:val="en-US" w:eastAsia="zh-CN"/>
        </w:rPr>
        <w:t>草坪</w:t>
      </w:r>
    </w:p>
    <w:p>
      <w:pPr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/>
          <w:b/>
          <w:spacing w:val="20"/>
          <w:kern w:val="0"/>
          <w:sz w:val="28"/>
          <w:szCs w:val="28"/>
          <w:u w:val="none"/>
          <w:lang w:val="en-US" w:eastAsia="zh-CN"/>
        </w:rPr>
        <w:t>采购清单报价</w:t>
      </w:r>
    </w:p>
    <w:bookmarkEnd w:id="0"/>
    <w:tbl>
      <w:tblPr>
        <w:tblStyle w:val="9"/>
        <w:tblW w:w="91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916"/>
        <w:gridCol w:w="785"/>
        <w:gridCol w:w="1000"/>
        <w:gridCol w:w="2535"/>
        <w:gridCol w:w="671"/>
        <w:gridCol w:w="1096"/>
        <w:gridCol w:w="867"/>
        <w:gridCol w:w="6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13"/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13"/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 w:bidi="ar"/>
              </w:rPr>
              <w:t>名称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13"/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 w:bidi="ar"/>
              </w:rPr>
              <w:t>规格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13"/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 w:bidi="ar"/>
              </w:rPr>
              <w:t>单位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交货时间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交货地点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13"/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 w:bidi="ar"/>
              </w:rPr>
              <w:t>马尼拉草坪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13"/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 w:bidi="ar"/>
              </w:rPr>
              <w:t>满铺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13"/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 w:bidi="ar"/>
              </w:rPr>
              <w:t>施工地块土地平整（人工翻土、填土、整平）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13"/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 w:bidi="ar"/>
              </w:rPr>
              <w:t>平方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招标人指定时间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招标人指定地点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预算7.5万元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13"/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 w:bidi="ar"/>
              </w:rPr>
              <w:t>麦冬草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13"/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 w:bidi="ar"/>
              </w:rPr>
              <w:t>密植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2220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13"/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 w:bidi="ar"/>
              </w:rPr>
              <w:t>施工地块土地平整（包含低洼部位填土作业）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13"/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 w:bidi="ar"/>
              </w:rPr>
              <w:t>平方</w:t>
            </w: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19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  <w:t>报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 xml:space="preserve">  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报价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 w:bidi="ar"/>
              </w:rPr>
              <w:t>大写</w:t>
            </w:r>
          </w:p>
        </w:tc>
        <w:tc>
          <w:tcPr>
            <w:tcW w:w="3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2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说明</w:t>
            </w:r>
          </w:p>
        </w:tc>
        <w:tc>
          <w:tcPr>
            <w:tcW w:w="85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89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报价投标人须对所投包内所有产品和数量进行唯一报价，否则视为无效报价。</w:t>
            </w:r>
          </w:p>
          <w:p>
            <w:pPr>
              <w:numPr>
                <w:ilvl w:val="0"/>
                <w:numId w:val="1"/>
              </w:numPr>
              <w:spacing w:line="589" w:lineRule="exac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所采购产品为含税开票价格，并为一次性报价；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3.报价应包括所有货物供应、运输、安装调试、技术培训、售后服务、备品备件和伴随服务等价格。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4.报价投标人必须保证所报产品为全新、未使用过的产品；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所供产品（服务）规格及质量应达到国家标准；</w:t>
            </w:r>
          </w:p>
        </w:tc>
      </w:tr>
    </w:tbl>
    <w:p>
      <w:pPr>
        <w:spacing w:line="589" w:lineRule="exact"/>
        <w:ind w:firstLine="4760" w:firstLineChars="17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报价单位（加盖公章）：</w:t>
      </w:r>
    </w:p>
    <w:p>
      <w:pPr>
        <w:spacing w:line="589" w:lineRule="exact"/>
        <w:ind w:firstLine="4760" w:firstLineChars="17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联系电话：</w:t>
      </w:r>
    </w:p>
    <w:p>
      <w:pPr>
        <w:spacing w:line="589" w:lineRule="exact"/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p>
      <w:pPr>
        <w:jc w:val="center"/>
        <w:rPr>
          <w:rFonts w:hint="eastAsia" w:ascii="宋体" w:hAnsi="宋体" w:eastAsia="宋体"/>
          <w:b/>
          <w:spacing w:val="2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/>
          <w:b/>
          <w:spacing w:val="20"/>
          <w:kern w:val="0"/>
          <w:sz w:val="28"/>
          <w:szCs w:val="28"/>
          <w:u w:val="none"/>
          <w:lang w:eastAsia="zh-CN"/>
        </w:rPr>
        <w:t>安徽审计职业学院方兴校区</w:t>
      </w:r>
      <w:r>
        <w:rPr>
          <w:rFonts w:hint="eastAsia" w:ascii="宋体" w:hAnsi="宋体" w:eastAsia="宋体"/>
          <w:b/>
          <w:spacing w:val="20"/>
          <w:kern w:val="0"/>
          <w:sz w:val="28"/>
          <w:szCs w:val="28"/>
          <w:u w:val="none"/>
          <w:lang w:val="en-US" w:eastAsia="zh-CN"/>
        </w:rPr>
        <w:t>草坪</w:t>
      </w:r>
    </w:p>
    <w:p>
      <w:pPr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pacing w:val="20"/>
          <w:kern w:val="0"/>
          <w:sz w:val="28"/>
          <w:szCs w:val="28"/>
          <w:u w:val="none"/>
          <w:lang w:val="en-US" w:eastAsia="zh-CN"/>
        </w:rPr>
        <w:t>采购要求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firstLine="560" w:firstLineChars="2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在供应过程及草坪养护期内植物死亡，须按原设计品种和规格更换，更换费用由投标人承担。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firstLine="560" w:firstLineChars="2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草坪成活率约定：100% 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firstLine="560" w:firstLineChars="2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养护期满移交时草坪成活率约定：100%。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firstLine="560" w:firstLineChars="200"/>
        <w:jc w:val="left"/>
        <w:textAlignment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投标人提供的草坪品种、规格、数量等必须符合招标人规定的要求,如果草皮你个质量或规格与招标文件要求不符,投标人必须无条件更换符合质量要求的草坪。草坪格以发包人选定样品草坪为准，应确保草坪茂密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firstLine="560" w:firstLineChars="200"/>
        <w:jc w:val="left"/>
        <w:textAlignment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草坪移交期限：由承包人通知发包人进行验收，验收合格后进入养护期，养护期满1年之后移交发包人 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微软简标宋">
    <w:altName w:val="@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宋体" w:hAnsi="宋体" w:eastAsia="宋体"/>
        <w:sz w:val="21"/>
        <w:szCs w:val="2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A6C3AC"/>
    <w:multiLevelType w:val="singleLevel"/>
    <w:tmpl w:val="CEA6C3A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D7BAC5A"/>
    <w:multiLevelType w:val="singleLevel"/>
    <w:tmpl w:val="0D7BAC5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hMmIzMjg2OTlmM2RlZDE5NzlmZDFjNTY0MjVlNzIifQ=="/>
  </w:docVars>
  <w:rsids>
    <w:rsidRoot w:val="46DA0A13"/>
    <w:rsid w:val="0E63659B"/>
    <w:rsid w:val="16F03C75"/>
    <w:rsid w:val="1A8769F4"/>
    <w:rsid w:val="1D886D0B"/>
    <w:rsid w:val="1FAC22BE"/>
    <w:rsid w:val="2149305F"/>
    <w:rsid w:val="22066450"/>
    <w:rsid w:val="27514612"/>
    <w:rsid w:val="287E1436"/>
    <w:rsid w:val="317664AC"/>
    <w:rsid w:val="3CF33D49"/>
    <w:rsid w:val="46DA0A13"/>
    <w:rsid w:val="476F66C2"/>
    <w:rsid w:val="51B227B0"/>
    <w:rsid w:val="5474356A"/>
    <w:rsid w:val="641206A9"/>
    <w:rsid w:val="66573488"/>
    <w:rsid w:val="6BFB5EC7"/>
    <w:rsid w:val="70C20D61"/>
    <w:rsid w:val="73FE6554"/>
    <w:rsid w:val="75D3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@仿宋_GB2312" w:hAnsi="@仿宋_GB2312" w:eastAsia="@仿宋_GB2312" w:cs="@仿宋_GB2312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@微软简标宋" w:hAnsi="@微软简标宋" w:eastAsia="@微软简标宋" w:cs="@微软简标宋"/>
      <w:szCs w:val="24"/>
      <w:lang w:val="zh-CN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next w:val="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font1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2023-09-14T08:40:00Z</dcterms:created>
  <dc:creator>sweetysalt</dc:creator>
  <cp:lastModifiedBy>Karen1398768233</cp:lastModifiedBy>
  <dcterms:modified xsi:type="dcterms:W3CDTF">2023-09-15T07:01:20Z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F8772E86854E4383ADC2BDA2B4F7C73E_13</vt:lpwstr>
  </property>
</Properties>
</file>